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DA71" w14:textId="527FF126" w:rsidR="00BB596E" w:rsidRPr="00A92698" w:rsidRDefault="009A2E44" w:rsidP="004162E9">
      <w:pPr>
        <w:spacing w:line="0" w:lineRule="atLeast"/>
        <w:jc w:val="center"/>
        <w:rPr>
          <w:rFonts w:eastAsia="微軟正黑體"/>
          <w:b/>
          <w:spacing w:val="2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軟正黑體"/>
          <w:b/>
          <w:spacing w:val="2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>
        <w:rPr>
          <w:rFonts w:eastAsia="微軟正黑體" w:hint="eastAsia"/>
          <w:b/>
          <w:spacing w:val="2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7551D" w:rsidRPr="00A92698">
        <w:rPr>
          <w:rFonts w:eastAsia="微軟正黑體" w:hint="eastAsia"/>
          <w:b/>
          <w:spacing w:val="2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A815B7">
        <w:rPr>
          <w:rFonts w:eastAsia="微軟正黑體" w:hint="eastAsia"/>
          <w:b/>
          <w:spacing w:val="2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TEEIA</w:t>
      </w:r>
      <w:r w:rsidR="00A815B7">
        <w:rPr>
          <w:rFonts w:eastAsia="微軟正黑體" w:hint="eastAsia"/>
          <w:b/>
          <w:spacing w:val="2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星馬數位轉型智慧診斷服務團</w:t>
      </w:r>
      <w:r w:rsidR="004162E9">
        <w:rPr>
          <w:rFonts w:eastAsia="微軟正黑體" w:hint="eastAsia"/>
          <w:b/>
          <w:spacing w:val="20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邀請函</w:t>
      </w:r>
    </w:p>
    <w:p w14:paraId="6A21E409" w14:textId="40412E1D" w:rsidR="00E84C3F" w:rsidRDefault="0067551D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896" w:rightChars="163" w:right="391" w:hanging="539"/>
        <w:jc w:val="both"/>
        <w:rPr>
          <w:rFonts w:eastAsia="微軟正黑體"/>
        </w:rPr>
      </w:pPr>
      <w:r w:rsidRPr="00470E45">
        <w:rPr>
          <w:rFonts w:eastAsia="微軟正黑體" w:hint="eastAsia"/>
        </w:rPr>
        <w:t>參訪時間：</w:t>
      </w:r>
      <w:r w:rsidR="004E2C37" w:rsidRPr="00470E45">
        <w:rPr>
          <w:rFonts w:eastAsia="微軟正黑體"/>
        </w:rPr>
        <w:t>20</w:t>
      </w:r>
      <w:r w:rsidR="004E2C37" w:rsidRPr="00470E45">
        <w:rPr>
          <w:rFonts w:eastAsia="微軟正黑體" w:hint="eastAsia"/>
        </w:rPr>
        <w:t>2</w:t>
      </w:r>
      <w:r w:rsidR="009A2E44">
        <w:rPr>
          <w:rFonts w:eastAsia="微軟正黑體"/>
        </w:rPr>
        <w:t>3</w:t>
      </w:r>
      <w:r w:rsidRPr="00470E45">
        <w:rPr>
          <w:rFonts w:eastAsia="微軟正黑體" w:hint="eastAsia"/>
        </w:rPr>
        <w:t>年</w:t>
      </w:r>
      <w:r w:rsidR="00A815B7">
        <w:rPr>
          <w:rFonts w:eastAsia="微軟正黑體" w:hint="eastAsia"/>
        </w:rPr>
        <w:t>9</w:t>
      </w:r>
      <w:r w:rsidRPr="00470E45">
        <w:rPr>
          <w:rFonts w:eastAsia="微軟正黑體" w:hint="eastAsia"/>
        </w:rPr>
        <w:t>月</w:t>
      </w:r>
      <w:r w:rsidR="00A815B7">
        <w:rPr>
          <w:rFonts w:eastAsia="微軟正黑體" w:hint="eastAsia"/>
        </w:rPr>
        <w:t>17</w:t>
      </w:r>
      <w:r w:rsidR="004E2C37" w:rsidRPr="00470E45">
        <w:rPr>
          <w:rFonts w:eastAsia="微軟正黑體" w:hint="eastAsia"/>
        </w:rPr>
        <w:t>日（星期日</w:t>
      </w:r>
      <w:r w:rsidRPr="00470E45">
        <w:rPr>
          <w:rFonts w:eastAsia="微軟正黑體" w:hint="eastAsia"/>
        </w:rPr>
        <w:t>）至</w:t>
      </w:r>
      <w:r w:rsidR="00A815B7">
        <w:rPr>
          <w:rFonts w:eastAsia="微軟正黑體" w:hint="eastAsia"/>
        </w:rPr>
        <w:t>9</w:t>
      </w:r>
      <w:r w:rsidRPr="00470E45">
        <w:rPr>
          <w:rFonts w:eastAsia="微軟正黑體" w:hint="eastAsia"/>
        </w:rPr>
        <w:t>月</w:t>
      </w:r>
      <w:r w:rsidR="00A815B7">
        <w:rPr>
          <w:rFonts w:eastAsia="微軟正黑體" w:hint="eastAsia"/>
        </w:rPr>
        <w:t>23</w:t>
      </w:r>
      <w:r w:rsidRPr="00470E45">
        <w:rPr>
          <w:rFonts w:eastAsia="微軟正黑體" w:hint="eastAsia"/>
        </w:rPr>
        <w:t>日（星期</w:t>
      </w:r>
      <w:r w:rsidR="00A815B7">
        <w:rPr>
          <w:rFonts w:eastAsia="微軟正黑體" w:hint="eastAsia"/>
        </w:rPr>
        <w:t>六</w:t>
      </w:r>
      <w:r w:rsidRPr="00470E45">
        <w:rPr>
          <w:rFonts w:eastAsia="微軟正黑體" w:hint="eastAsia"/>
        </w:rPr>
        <w:t>），共</w:t>
      </w:r>
      <w:r w:rsidR="00A815B7">
        <w:rPr>
          <w:rFonts w:eastAsia="微軟正黑體" w:hint="eastAsia"/>
        </w:rPr>
        <w:t>7</w:t>
      </w:r>
      <w:r w:rsidRPr="00470E45">
        <w:rPr>
          <w:rFonts w:eastAsia="微軟正黑體" w:hint="eastAsia"/>
        </w:rPr>
        <w:t>天。</w:t>
      </w:r>
    </w:p>
    <w:p w14:paraId="0833C99E" w14:textId="473B0F25" w:rsidR="009A2E44" w:rsidRPr="00470E45" w:rsidRDefault="009A2E44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896" w:rightChars="163" w:right="391" w:hanging="539"/>
        <w:jc w:val="both"/>
        <w:rPr>
          <w:rFonts w:eastAsia="微軟正黑體"/>
        </w:rPr>
      </w:pPr>
      <w:r>
        <w:rPr>
          <w:rFonts w:eastAsia="微軟正黑體" w:hint="eastAsia"/>
        </w:rPr>
        <w:t>主辦單位：</w:t>
      </w:r>
      <w:r w:rsidR="00A815B7">
        <w:rPr>
          <w:rFonts w:eastAsia="微軟正黑體" w:hint="eastAsia"/>
        </w:rPr>
        <w:t>經濟部國際貿易局</w:t>
      </w:r>
    </w:p>
    <w:p w14:paraId="313615F2" w14:textId="48293AAF" w:rsidR="00C554F0" w:rsidRDefault="00470E45" w:rsidP="009804DC">
      <w:pPr>
        <w:numPr>
          <w:ilvl w:val="0"/>
          <w:numId w:val="3"/>
        </w:numPr>
        <w:tabs>
          <w:tab w:val="clear" w:pos="98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 w:rsidRPr="00470E45">
        <w:rPr>
          <w:rFonts w:eastAsia="微軟正黑體" w:hint="eastAsia"/>
        </w:rPr>
        <w:t>執行</w:t>
      </w:r>
      <w:r w:rsidR="00C554F0" w:rsidRPr="00470E45">
        <w:rPr>
          <w:rFonts w:eastAsia="微軟正黑體" w:hint="eastAsia"/>
        </w:rPr>
        <w:t>單</w:t>
      </w:r>
      <w:r w:rsidR="00167953" w:rsidRPr="00470E45">
        <w:rPr>
          <w:rFonts w:eastAsia="微軟正黑體" w:hint="eastAsia"/>
        </w:rPr>
        <w:t>位</w:t>
      </w:r>
      <w:r w:rsidRPr="00470E45">
        <w:rPr>
          <w:rFonts w:eastAsia="微軟正黑體" w:hint="eastAsia"/>
        </w:rPr>
        <w:t>：</w:t>
      </w:r>
      <w:r w:rsidR="00CC0335">
        <w:rPr>
          <w:rFonts w:eastAsia="微軟正黑體" w:hint="eastAsia"/>
        </w:rPr>
        <w:t>社團法人</w:t>
      </w:r>
      <w:r w:rsidRPr="00470E45">
        <w:rPr>
          <w:rFonts w:eastAsia="微軟正黑體" w:hint="eastAsia"/>
        </w:rPr>
        <w:t>台灣</w:t>
      </w:r>
      <w:r w:rsidR="00A815B7">
        <w:rPr>
          <w:rFonts w:eastAsia="微軟正黑體" w:hint="eastAsia"/>
        </w:rPr>
        <w:t>電子設備協會</w:t>
      </w:r>
    </w:p>
    <w:p w14:paraId="25EA3070" w14:textId="07DF8670" w:rsidR="009A2E44" w:rsidRPr="00470E45" w:rsidRDefault="0017559F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>
        <w:rPr>
          <w:rFonts w:eastAsia="微軟正黑體" w:hint="eastAsia"/>
        </w:rPr>
        <w:t>協辦</w:t>
      </w:r>
      <w:r w:rsidR="009A2E44">
        <w:rPr>
          <w:rFonts w:eastAsia="微軟正黑體" w:hint="eastAsia"/>
        </w:rPr>
        <w:t>單位：</w:t>
      </w:r>
      <w:r w:rsidR="00CC0335" w:rsidRPr="00CC0335">
        <w:rPr>
          <w:rFonts w:eastAsia="微軟正黑體" w:hint="eastAsia"/>
        </w:rPr>
        <w:t>駐馬來西亞代表處經濟組</w:t>
      </w:r>
      <w:r w:rsidR="00CC0335">
        <w:rPr>
          <w:rFonts w:eastAsia="微軟正黑體" w:hint="eastAsia"/>
        </w:rPr>
        <w:t>、</w:t>
      </w:r>
      <w:r w:rsidR="00CC0335" w:rsidRPr="00CC0335">
        <w:rPr>
          <w:rFonts w:eastAsia="微軟正黑體" w:hint="eastAsia"/>
        </w:rPr>
        <w:t>馬來西亞製造商聯合會</w:t>
      </w:r>
      <w:r w:rsidR="00CC0335" w:rsidRPr="00CC0335">
        <w:rPr>
          <w:rFonts w:eastAsia="微軟正黑體" w:hint="eastAsia"/>
        </w:rPr>
        <w:t>(FMM)</w:t>
      </w:r>
      <w:r w:rsidR="00970156">
        <w:rPr>
          <w:rFonts w:eastAsia="微軟正黑體" w:hint="eastAsia"/>
        </w:rPr>
        <w:t>、</w:t>
      </w:r>
      <w:r w:rsidR="00970156" w:rsidRPr="00970156">
        <w:rPr>
          <w:rFonts w:eastAsia="微軟正黑體" w:hint="eastAsia"/>
        </w:rPr>
        <w:t>馬來西亞台灣商會聯合總會</w:t>
      </w:r>
    </w:p>
    <w:p w14:paraId="02F4B53E" w14:textId="77777777" w:rsidR="00834030" w:rsidRPr="00544AFF" w:rsidRDefault="0067551D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 w:rsidRPr="00544AFF">
        <w:rPr>
          <w:rFonts w:eastAsia="微軟正黑體" w:hint="eastAsia"/>
        </w:rPr>
        <w:t>活動說明：</w:t>
      </w:r>
    </w:p>
    <w:p w14:paraId="00D9B437" w14:textId="5CD6A6A0" w:rsidR="004E2C37" w:rsidRPr="00470E45" w:rsidRDefault="004E2C37" w:rsidP="009804DC">
      <w:pPr>
        <w:numPr>
          <w:ilvl w:val="0"/>
          <w:numId w:val="19"/>
        </w:numPr>
        <w:snapToGrid w:val="0"/>
        <w:spacing w:line="300" w:lineRule="exact"/>
        <w:ind w:left="1463" w:hanging="482"/>
        <w:jc w:val="both"/>
        <w:rPr>
          <w:rFonts w:eastAsia="微軟正黑體"/>
          <w:szCs w:val="28"/>
        </w:rPr>
      </w:pPr>
      <w:r w:rsidRPr="00470E45">
        <w:rPr>
          <w:rFonts w:eastAsia="微軟正黑體" w:hint="eastAsia"/>
          <w:szCs w:val="28"/>
        </w:rPr>
        <w:t>因應國際環境改變，臺灣電子產業走向全球布局，尤其新南向國家已成為</w:t>
      </w:r>
      <w:r w:rsidR="00544AFF">
        <w:rPr>
          <w:rFonts w:eastAsia="微軟正黑體" w:hint="eastAsia"/>
          <w:szCs w:val="28"/>
        </w:rPr>
        <w:t>高階</w:t>
      </w:r>
      <w:r w:rsidR="009A2E44">
        <w:rPr>
          <w:rFonts w:eastAsia="微軟正黑體" w:hint="eastAsia"/>
          <w:szCs w:val="28"/>
        </w:rPr>
        <w:t>電子產業投資布局的重要選擇，其中又以</w:t>
      </w:r>
      <w:r w:rsidR="00E30A58">
        <w:rPr>
          <w:rFonts w:eastAsia="微軟正黑體" w:hint="eastAsia"/>
          <w:szCs w:val="28"/>
        </w:rPr>
        <w:t>新加坡設立商業據點、馬來西亞建設工廠</w:t>
      </w:r>
      <w:r w:rsidR="00544AFF">
        <w:rPr>
          <w:rFonts w:eastAsia="微軟正黑體" w:hint="eastAsia"/>
          <w:szCs w:val="28"/>
        </w:rPr>
        <w:t>受到</w:t>
      </w:r>
      <w:r w:rsidR="009A2E44">
        <w:rPr>
          <w:rFonts w:eastAsia="微軟正黑體" w:hint="eastAsia"/>
          <w:szCs w:val="28"/>
        </w:rPr>
        <w:t>青睞</w:t>
      </w:r>
      <w:r w:rsidRPr="00470E45">
        <w:rPr>
          <w:rFonts w:eastAsia="微軟正黑體" w:hint="eastAsia"/>
          <w:szCs w:val="28"/>
        </w:rPr>
        <w:t>。</w:t>
      </w:r>
    </w:p>
    <w:p w14:paraId="59DFE0B7" w14:textId="7EE9EDAA" w:rsidR="00544AFF" w:rsidRDefault="00653868" w:rsidP="00544AFF">
      <w:pPr>
        <w:numPr>
          <w:ilvl w:val="0"/>
          <w:numId w:val="19"/>
        </w:numPr>
        <w:snapToGrid w:val="0"/>
        <w:spacing w:line="300" w:lineRule="exact"/>
        <w:jc w:val="both"/>
        <w:rPr>
          <w:rFonts w:eastAsia="微軟正黑體"/>
          <w:szCs w:val="28"/>
        </w:rPr>
      </w:pPr>
      <w:r w:rsidRPr="00544AFF">
        <w:rPr>
          <w:rFonts w:eastAsia="微軟正黑體" w:hint="eastAsia"/>
          <w:szCs w:val="28"/>
        </w:rPr>
        <w:t>2017</w:t>
      </w:r>
      <w:r w:rsidRPr="00544AFF">
        <w:rPr>
          <w:rFonts w:eastAsia="微軟正黑體" w:hint="eastAsia"/>
          <w:szCs w:val="28"/>
        </w:rPr>
        <w:t>年馬來西亞國際貿易及產業部出版報告指出國內生產結構老化，為求創新與發展，馬國政府近年正著重發展以下幾項產業領域，以增加國家產業轉型的可能性。包含：工業</w:t>
      </w:r>
      <w:r w:rsidRPr="00544AFF">
        <w:rPr>
          <w:rFonts w:eastAsia="微軟正黑體" w:hint="eastAsia"/>
          <w:szCs w:val="28"/>
        </w:rPr>
        <w:t>4.0</w:t>
      </w:r>
      <w:r w:rsidRPr="00544AFF">
        <w:rPr>
          <w:rFonts w:eastAsia="微軟正黑體" w:hint="eastAsia"/>
          <w:szCs w:val="28"/>
        </w:rPr>
        <w:t>、重化工業、汽車產業、電子電機業、機械與設備業、醫療器材業、電子商務等八項產業類別。</w:t>
      </w:r>
      <w:r w:rsidR="00544AFF" w:rsidRPr="00544AFF">
        <w:rPr>
          <w:rFonts w:eastAsia="微軟正黑體" w:hint="eastAsia"/>
          <w:szCs w:val="28"/>
        </w:rPr>
        <w:t>並以</w:t>
      </w:r>
      <w:r w:rsidRPr="00544AFF">
        <w:rPr>
          <w:rFonts w:eastAsia="微軟正黑體" w:hint="eastAsia"/>
          <w:szCs w:val="28"/>
        </w:rPr>
        <w:t>緊鄰新加坡的柔佛州</w:t>
      </w:r>
      <w:r w:rsidR="00544AFF">
        <w:rPr>
          <w:rFonts w:eastAsia="微軟正黑體" w:hint="eastAsia"/>
          <w:szCs w:val="28"/>
        </w:rPr>
        <w:t>（</w:t>
      </w:r>
      <w:r w:rsidRPr="00544AFF">
        <w:rPr>
          <w:rFonts w:eastAsia="微軟正黑體" w:hint="eastAsia"/>
          <w:szCs w:val="28"/>
        </w:rPr>
        <w:t>擁有地理位置優勢，漸成為亞洲總部的新選擇之一</w:t>
      </w:r>
      <w:r w:rsidR="00544AFF">
        <w:rPr>
          <w:rFonts w:eastAsia="微軟正黑體" w:hint="eastAsia"/>
          <w:szCs w:val="28"/>
        </w:rPr>
        <w:t>）和</w:t>
      </w:r>
      <w:r w:rsidRPr="00544AFF">
        <w:rPr>
          <w:rFonts w:eastAsia="微軟正黑體" w:hint="eastAsia"/>
          <w:szCs w:val="28"/>
        </w:rPr>
        <w:t>雪蘭莪州</w:t>
      </w:r>
      <w:r w:rsidR="00544AFF">
        <w:rPr>
          <w:rFonts w:eastAsia="微軟正黑體" w:hint="eastAsia"/>
          <w:szCs w:val="28"/>
        </w:rPr>
        <w:t>（</w:t>
      </w:r>
      <w:r w:rsidRPr="00544AFF">
        <w:rPr>
          <w:rFonts w:eastAsia="微軟正黑體" w:hint="eastAsia"/>
          <w:szCs w:val="28"/>
        </w:rPr>
        <w:t>鄰近首都吉隆坡，主要以電子、生命科學、食品飲料、運輸設備、機械設備等產業為主</w:t>
      </w:r>
      <w:r w:rsidR="00544AFF">
        <w:rPr>
          <w:rFonts w:eastAsia="微軟正黑體" w:hint="eastAsia"/>
          <w:szCs w:val="28"/>
        </w:rPr>
        <w:t>）為主要發展和轉型地區</w:t>
      </w:r>
      <w:r w:rsidRPr="00544AFF">
        <w:rPr>
          <w:rFonts w:eastAsia="微軟正黑體"/>
          <w:szCs w:val="28"/>
        </w:rPr>
        <w:t xml:space="preserve"> </w:t>
      </w:r>
      <w:r w:rsidR="00544AFF">
        <w:rPr>
          <w:rFonts w:eastAsia="微軟正黑體" w:hint="eastAsia"/>
          <w:szCs w:val="28"/>
        </w:rPr>
        <w:t>。</w:t>
      </w:r>
    </w:p>
    <w:p w14:paraId="3C330A9E" w14:textId="7FFE5D7E" w:rsidR="00B42A6B" w:rsidRPr="00544AFF" w:rsidRDefault="002A5FF5" w:rsidP="00544AFF">
      <w:pPr>
        <w:numPr>
          <w:ilvl w:val="0"/>
          <w:numId w:val="19"/>
        </w:numPr>
        <w:snapToGrid w:val="0"/>
        <w:spacing w:line="300" w:lineRule="exact"/>
        <w:jc w:val="both"/>
        <w:rPr>
          <w:rFonts w:eastAsia="微軟正黑體"/>
          <w:szCs w:val="28"/>
        </w:rPr>
      </w:pPr>
      <w:r w:rsidRPr="00544AFF">
        <w:rPr>
          <w:rFonts w:eastAsia="微軟正黑體" w:hint="eastAsia"/>
          <w:szCs w:val="28"/>
        </w:rPr>
        <w:t>為協助</w:t>
      </w:r>
      <w:r w:rsidR="00E30A58" w:rsidRPr="00544AFF">
        <w:rPr>
          <w:rFonts w:eastAsia="微軟正黑體" w:hint="eastAsia"/>
          <w:szCs w:val="28"/>
        </w:rPr>
        <w:t>臺</w:t>
      </w:r>
      <w:r w:rsidRPr="00544AFF">
        <w:rPr>
          <w:rFonts w:eastAsia="微軟正黑體" w:hint="eastAsia"/>
          <w:szCs w:val="28"/>
        </w:rPr>
        <w:t>灣電子</w:t>
      </w:r>
      <w:r w:rsidR="00E30A58" w:rsidRPr="00544AFF">
        <w:rPr>
          <w:rFonts w:eastAsia="微軟正黑體" w:hint="eastAsia"/>
          <w:szCs w:val="28"/>
        </w:rPr>
        <w:t>設備</w:t>
      </w:r>
      <w:r w:rsidRPr="00544AFF">
        <w:rPr>
          <w:rFonts w:eastAsia="微軟正黑體" w:hint="eastAsia"/>
          <w:szCs w:val="28"/>
        </w:rPr>
        <w:t>業者至</w:t>
      </w:r>
      <w:r w:rsidR="00E30A58" w:rsidRPr="00544AFF">
        <w:rPr>
          <w:rFonts w:eastAsia="微軟正黑體" w:hint="eastAsia"/>
          <w:szCs w:val="28"/>
        </w:rPr>
        <w:t>星馬</w:t>
      </w:r>
      <w:r w:rsidRPr="00544AFF">
        <w:rPr>
          <w:rFonts w:eastAsia="微軟正黑體" w:hint="eastAsia"/>
          <w:szCs w:val="28"/>
        </w:rPr>
        <w:t>布局，電</w:t>
      </w:r>
      <w:r w:rsidR="00E30A58" w:rsidRPr="00544AFF">
        <w:rPr>
          <w:rFonts w:eastAsia="微軟正黑體" w:hint="eastAsia"/>
          <w:szCs w:val="28"/>
        </w:rPr>
        <w:t>子設備協會</w:t>
      </w:r>
      <w:r w:rsidR="004E2C37" w:rsidRPr="00544AFF">
        <w:rPr>
          <w:rFonts w:eastAsia="微軟正黑體" w:hint="eastAsia"/>
          <w:szCs w:val="28"/>
        </w:rPr>
        <w:t>特籌組</w:t>
      </w:r>
      <w:r w:rsidR="00E30A58" w:rsidRPr="00544AFF">
        <w:rPr>
          <w:rFonts w:eastAsia="微軟正黑體" w:hint="eastAsia"/>
          <w:szCs w:val="28"/>
        </w:rPr>
        <w:t>星馬數位轉型智慧診斷服務團</w:t>
      </w:r>
      <w:r w:rsidR="004E2C37" w:rsidRPr="00544AFF">
        <w:rPr>
          <w:rFonts w:eastAsia="微軟正黑體" w:hint="eastAsia"/>
          <w:szCs w:val="28"/>
        </w:rPr>
        <w:t>，</w:t>
      </w:r>
      <w:r w:rsidR="00354555" w:rsidRPr="00544AFF">
        <w:rPr>
          <w:rFonts w:eastAsia="微軟正黑體" w:hint="eastAsia"/>
          <w:bCs/>
        </w:rPr>
        <w:t>此行程</w:t>
      </w:r>
      <w:r w:rsidR="004E2C37" w:rsidRPr="00544AFF">
        <w:rPr>
          <w:rFonts w:eastAsia="微軟正黑體" w:hint="eastAsia"/>
          <w:bCs/>
        </w:rPr>
        <w:t>除了</w:t>
      </w:r>
      <w:r w:rsidR="00C748CB">
        <w:rPr>
          <w:rFonts w:eastAsia="微軟正黑體" w:hint="eastAsia"/>
          <w:bCs/>
        </w:rPr>
        <w:t>至</w:t>
      </w:r>
      <w:r w:rsidR="004E2C37" w:rsidRPr="00544AFF">
        <w:rPr>
          <w:rFonts w:eastAsia="微軟正黑體" w:hint="eastAsia"/>
          <w:bCs/>
        </w:rPr>
        <w:t>當地</w:t>
      </w:r>
      <w:r w:rsidR="00544AFF">
        <w:rPr>
          <w:rFonts w:eastAsia="微軟正黑體" w:hint="eastAsia"/>
          <w:bCs/>
        </w:rPr>
        <w:t>工廠</w:t>
      </w:r>
      <w:r w:rsidR="00C748CB">
        <w:rPr>
          <w:rFonts w:eastAsia="微軟正黑體" w:hint="eastAsia"/>
          <w:bCs/>
        </w:rPr>
        <w:t>進行診斷</w:t>
      </w:r>
      <w:r w:rsidR="004E2C37" w:rsidRPr="00544AFF">
        <w:rPr>
          <w:rFonts w:eastAsia="微軟正黑體" w:hint="eastAsia"/>
          <w:bCs/>
        </w:rPr>
        <w:t>及</w:t>
      </w:r>
      <w:r w:rsidR="00C748CB">
        <w:rPr>
          <w:rFonts w:eastAsia="微軟正黑體" w:hint="eastAsia"/>
          <w:bCs/>
        </w:rPr>
        <w:t>拜會</w:t>
      </w:r>
      <w:r w:rsidR="004E2C37" w:rsidRPr="00544AFF">
        <w:rPr>
          <w:rFonts w:eastAsia="微軟正黑體" w:hint="eastAsia"/>
          <w:bCs/>
        </w:rPr>
        <w:t>當地台商外，並會安排</w:t>
      </w:r>
      <w:r w:rsidR="00354555" w:rsidRPr="00544AFF">
        <w:rPr>
          <w:rFonts w:eastAsia="微軟正黑體" w:hint="eastAsia"/>
          <w:bCs/>
        </w:rPr>
        <w:t>拜會當地政府</w:t>
      </w:r>
      <w:r w:rsidR="00E30A58" w:rsidRPr="00544AFF">
        <w:rPr>
          <w:rFonts w:eastAsia="微軟正黑體" w:hint="eastAsia"/>
          <w:bCs/>
        </w:rPr>
        <w:t>單位</w:t>
      </w:r>
      <w:r w:rsidR="00544AFF" w:rsidRPr="00544AFF">
        <w:rPr>
          <w:rFonts w:eastAsia="微軟正黑體" w:hint="eastAsia"/>
          <w:bCs/>
        </w:rPr>
        <w:t>和參觀</w:t>
      </w:r>
      <w:r w:rsidR="00544AFF" w:rsidRPr="00544AFF">
        <w:rPr>
          <w:rFonts w:eastAsia="微軟正黑體" w:hint="eastAsia"/>
          <w:szCs w:val="28"/>
        </w:rPr>
        <w:t>「</w:t>
      </w:r>
      <w:r w:rsidR="00544AFF" w:rsidRPr="00544AFF">
        <w:rPr>
          <w:rFonts w:eastAsia="微軟正黑體" w:hint="eastAsia"/>
          <w:szCs w:val="28"/>
        </w:rPr>
        <w:t>SMART NATION EXPO 2023</w:t>
      </w:r>
      <w:r w:rsidR="00544AFF" w:rsidRPr="00544AFF">
        <w:rPr>
          <w:rFonts w:eastAsia="微軟正黑體" w:hint="eastAsia"/>
          <w:szCs w:val="28"/>
        </w:rPr>
        <w:t>」</w:t>
      </w:r>
      <w:r w:rsidR="00354555" w:rsidRPr="00544AFF">
        <w:rPr>
          <w:rFonts w:eastAsia="微軟正黑體" w:hint="eastAsia"/>
          <w:bCs/>
        </w:rPr>
        <w:t>，以</w:t>
      </w:r>
      <w:r w:rsidR="004E2C37" w:rsidRPr="00544AFF">
        <w:rPr>
          <w:rFonts w:eastAsia="微軟正黑體" w:hint="eastAsia"/>
          <w:bCs/>
        </w:rPr>
        <w:t>完整</w:t>
      </w:r>
      <w:r w:rsidR="00354555" w:rsidRPr="00544AFF">
        <w:rPr>
          <w:rFonts w:eastAsia="微軟正黑體" w:hint="eastAsia"/>
          <w:bCs/>
        </w:rPr>
        <w:t>瞭解當地產業優勢及商機。</w:t>
      </w:r>
    </w:p>
    <w:p w14:paraId="0D2B183B" w14:textId="06981863" w:rsidR="00470E45" w:rsidRPr="009854AD" w:rsidRDefault="00470E45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 w:rsidRPr="009854AD">
        <w:rPr>
          <w:rFonts w:eastAsia="微軟正黑體" w:hint="eastAsia"/>
        </w:rPr>
        <w:t>團</w:t>
      </w:r>
      <w:r w:rsidRPr="009854AD">
        <w:rPr>
          <w:rFonts w:eastAsia="微軟正黑體" w:hint="eastAsia"/>
        </w:rPr>
        <w:t xml:space="preserve">    </w:t>
      </w:r>
      <w:r w:rsidRPr="009854AD">
        <w:rPr>
          <w:rFonts w:eastAsia="微軟正黑體" w:hint="eastAsia"/>
        </w:rPr>
        <w:t>費：由本會指定旅行社</w:t>
      </w:r>
      <w:r w:rsidRPr="009854AD">
        <w:rPr>
          <w:rFonts w:eastAsia="微軟正黑體" w:hint="eastAsia"/>
        </w:rPr>
        <w:t>-</w:t>
      </w:r>
      <w:r w:rsidR="00A815B7">
        <w:rPr>
          <w:rFonts w:eastAsia="微軟正黑體" w:hint="eastAsia"/>
          <w:b/>
          <w:u w:val="single"/>
        </w:rPr>
        <w:t>山富</w:t>
      </w:r>
      <w:r w:rsidRPr="00BF3BC6">
        <w:rPr>
          <w:rFonts w:eastAsia="微軟正黑體" w:hint="eastAsia"/>
          <w:b/>
          <w:u w:val="single"/>
        </w:rPr>
        <w:t>旅行社</w:t>
      </w:r>
      <w:r w:rsidRPr="009854AD">
        <w:rPr>
          <w:rFonts w:eastAsia="微軟正黑體" w:hint="eastAsia"/>
        </w:rPr>
        <w:t>安排處理行程事宜。</w:t>
      </w:r>
    </w:p>
    <w:p w14:paraId="21D379E9" w14:textId="3F0986C6" w:rsidR="00970156" w:rsidRPr="00970156" w:rsidRDefault="00970156" w:rsidP="00970156">
      <w:pPr>
        <w:pStyle w:val="ac"/>
        <w:snapToGrid w:val="0"/>
        <w:spacing w:line="300" w:lineRule="exact"/>
        <w:ind w:leftChars="0" w:left="1680"/>
        <w:jc w:val="both"/>
        <w:rPr>
          <w:rFonts w:eastAsia="微軟正黑體"/>
          <w:b/>
          <w:color w:val="000000" w:themeColor="text1"/>
          <w:szCs w:val="28"/>
        </w:rPr>
      </w:pPr>
      <w:r w:rsidRPr="00970156">
        <w:rPr>
          <w:rFonts w:eastAsia="微軟正黑體" w:hint="eastAsia"/>
          <w:b/>
          <w:color w:val="000000" w:themeColor="text1"/>
          <w:szCs w:val="28"/>
        </w:rPr>
        <w:t>現金優惠價</w:t>
      </w:r>
      <w:r w:rsidRPr="00970156">
        <w:rPr>
          <w:rFonts w:eastAsia="微軟正黑體" w:hint="eastAsia"/>
          <w:b/>
          <w:color w:val="000000" w:themeColor="text1"/>
          <w:szCs w:val="28"/>
        </w:rPr>
        <w:t xml:space="preserve"> </w:t>
      </w:r>
      <w:r w:rsidRPr="00A815B7">
        <w:rPr>
          <w:rFonts w:eastAsia="微軟正黑體"/>
          <w:b/>
          <w:color w:val="FF0000"/>
          <w:szCs w:val="28"/>
        </w:rPr>
        <w:t>NTD</w:t>
      </w:r>
      <w:r>
        <w:rPr>
          <w:rFonts w:eastAsia="微軟正黑體" w:hint="eastAsia"/>
          <w:b/>
          <w:color w:val="FF0000"/>
          <w:szCs w:val="28"/>
        </w:rPr>
        <w:t xml:space="preserve"> </w:t>
      </w:r>
      <w:r w:rsidR="00DB03A1" w:rsidRPr="00DB03A1">
        <w:rPr>
          <w:rFonts w:eastAsia="微軟正黑體"/>
          <w:b/>
          <w:color w:val="FF0000"/>
          <w:szCs w:val="28"/>
        </w:rPr>
        <w:t>45</w:t>
      </w:r>
      <w:r w:rsidR="00DB03A1">
        <w:rPr>
          <w:rFonts w:eastAsia="微軟正黑體" w:hint="eastAsia"/>
          <w:b/>
          <w:color w:val="FF0000"/>
          <w:szCs w:val="28"/>
        </w:rPr>
        <w:t>,</w:t>
      </w:r>
      <w:r w:rsidR="00DB03A1" w:rsidRPr="00DB03A1">
        <w:rPr>
          <w:rFonts w:eastAsia="微軟正黑體"/>
          <w:b/>
          <w:color w:val="FF0000"/>
          <w:szCs w:val="28"/>
        </w:rPr>
        <w:t>700</w:t>
      </w:r>
      <w:r w:rsidRPr="00970156">
        <w:rPr>
          <w:rFonts w:eastAsia="微軟正黑體" w:hint="eastAsia"/>
          <w:b/>
          <w:color w:val="FF0000"/>
          <w:szCs w:val="28"/>
        </w:rPr>
        <w:t xml:space="preserve"> /</w:t>
      </w:r>
      <w:r w:rsidRPr="00970156">
        <w:rPr>
          <w:rFonts w:eastAsia="微軟正黑體" w:hint="eastAsia"/>
          <w:b/>
          <w:color w:val="FF0000"/>
          <w:szCs w:val="28"/>
        </w:rPr>
        <w:t>人</w:t>
      </w:r>
      <w:r w:rsidRPr="00970156">
        <w:rPr>
          <w:rFonts w:eastAsia="微軟正黑體" w:hint="eastAsia"/>
          <w:b/>
          <w:color w:val="FF0000"/>
          <w:szCs w:val="28"/>
        </w:rPr>
        <w:t xml:space="preserve"> (</w:t>
      </w:r>
      <w:r w:rsidRPr="00970156">
        <w:rPr>
          <w:rFonts w:eastAsia="微軟正黑體" w:hint="eastAsia"/>
          <w:b/>
          <w:color w:val="FF0000"/>
          <w:szCs w:val="28"/>
        </w:rPr>
        <w:t>單人一室</w:t>
      </w:r>
      <w:r w:rsidRPr="00970156">
        <w:rPr>
          <w:rFonts w:eastAsia="微軟正黑體" w:hint="eastAsia"/>
          <w:b/>
          <w:color w:val="FF0000"/>
          <w:szCs w:val="28"/>
        </w:rPr>
        <w:t xml:space="preserve">) </w:t>
      </w:r>
      <w:r w:rsidRPr="00970156">
        <w:rPr>
          <w:rFonts w:eastAsia="微軟正黑體" w:hint="eastAsia"/>
          <w:b/>
          <w:color w:val="000000" w:themeColor="text1"/>
          <w:szCs w:val="28"/>
        </w:rPr>
        <w:t xml:space="preserve">   </w:t>
      </w:r>
    </w:p>
    <w:p w14:paraId="269E0388" w14:textId="0750CA42" w:rsidR="00970156" w:rsidRPr="00470E45" w:rsidRDefault="00970156" w:rsidP="00970156">
      <w:pPr>
        <w:pStyle w:val="ac"/>
        <w:snapToGrid w:val="0"/>
        <w:spacing w:line="300" w:lineRule="exact"/>
        <w:ind w:leftChars="0" w:left="1680"/>
        <w:jc w:val="both"/>
        <w:rPr>
          <w:rFonts w:eastAsia="微軟正黑體"/>
          <w:b/>
          <w:color w:val="000000" w:themeColor="text1"/>
          <w:szCs w:val="28"/>
        </w:rPr>
      </w:pPr>
      <w:r w:rsidRPr="00970156">
        <w:rPr>
          <w:rFonts w:eastAsia="微軟正黑體" w:hint="eastAsia"/>
          <w:b/>
          <w:color w:val="000000" w:themeColor="text1"/>
          <w:szCs w:val="28"/>
        </w:rPr>
        <w:t>刷卡需另付手續費</w:t>
      </w:r>
      <w:r w:rsidRPr="00970156">
        <w:rPr>
          <w:rFonts w:eastAsia="微軟正黑體" w:hint="eastAsia"/>
          <w:b/>
          <w:color w:val="000000" w:themeColor="text1"/>
          <w:szCs w:val="28"/>
        </w:rPr>
        <w:t>+2%</w:t>
      </w:r>
      <w:r w:rsidRPr="00970156">
        <w:rPr>
          <w:rFonts w:eastAsia="微軟正黑體" w:hint="eastAsia"/>
          <w:b/>
          <w:color w:val="FF0000"/>
          <w:szCs w:val="28"/>
        </w:rPr>
        <w:t xml:space="preserve"> </w:t>
      </w:r>
      <w:r>
        <w:rPr>
          <w:rFonts w:eastAsia="微軟正黑體" w:hint="eastAsia"/>
          <w:b/>
          <w:color w:val="FF0000"/>
          <w:szCs w:val="28"/>
        </w:rPr>
        <w:t xml:space="preserve">NTD </w:t>
      </w:r>
      <w:r w:rsidR="00DB03A1" w:rsidRPr="00DB03A1">
        <w:rPr>
          <w:rFonts w:eastAsia="微軟正黑體"/>
          <w:b/>
          <w:color w:val="FF0000"/>
          <w:szCs w:val="28"/>
        </w:rPr>
        <w:t>46,614</w:t>
      </w:r>
      <w:r w:rsidRPr="00970156">
        <w:rPr>
          <w:rFonts w:eastAsia="微軟正黑體" w:hint="eastAsia"/>
          <w:b/>
          <w:color w:val="FF0000"/>
          <w:szCs w:val="28"/>
        </w:rPr>
        <w:t xml:space="preserve"> /</w:t>
      </w:r>
      <w:r w:rsidRPr="00970156">
        <w:rPr>
          <w:rFonts w:eastAsia="微軟正黑體" w:hint="eastAsia"/>
          <w:b/>
          <w:color w:val="FF0000"/>
          <w:szCs w:val="28"/>
        </w:rPr>
        <w:t>人</w:t>
      </w:r>
      <w:r w:rsidRPr="00970156">
        <w:rPr>
          <w:rFonts w:eastAsia="微軟正黑體" w:hint="eastAsia"/>
          <w:b/>
          <w:color w:val="FF0000"/>
          <w:szCs w:val="28"/>
        </w:rPr>
        <w:t>(</w:t>
      </w:r>
      <w:r w:rsidRPr="00970156">
        <w:rPr>
          <w:rFonts w:eastAsia="微軟正黑體" w:hint="eastAsia"/>
          <w:b/>
          <w:color w:val="FF0000"/>
          <w:szCs w:val="28"/>
        </w:rPr>
        <w:t>單人一室</w:t>
      </w:r>
      <w:r w:rsidRPr="00970156">
        <w:rPr>
          <w:rFonts w:eastAsia="微軟正黑體" w:hint="eastAsia"/>
          <w:b/>
          <w:color w:val="FF0000"/>
          <w:szCs w:val="28"/>
        </w:rPr>
        <w:t>)</w:t>
      </w:r>
    </w:p>
    <w:p w14:paraId="61A3810F" w14:textId="2DCD6251" w:rsidR="0079066A" w:rsidRPr="0079066A" w:rsidRDefault="00470E45" w:rsidP="0079066A">
      <w:pPr>
        <w:pStyle w:val="ac"/>
        <w:snapToGrid w:val="0"/>
        <w:spacing w:line="300" w:lineRule="exact"/>
        <w:ind w:leftChars="500" w:left="1680" w:hangingChars="200" w:hanging="480"/>
        <w:jc w:val="both"/>
        <w:rPr>
          <w:rFonts w:eastAsia="微軟正黑體" w:hint="eastAsia"/>
          <w:color w:val="000000" w:themeColor="text1"/>
          <w:szCs w:val="28"/>
        </w:rPr>
      </w:pPr>
      <w:r w:rsidRPr="00470E45">
        <w:rPr>
          <w:rFonts w:eastAsia="微軟正黑體" w:hint="eastAsia"/>
          <w:color w:val="000000" w:themeColor="text1"/>
          <w:szCs w:val="28"/>
        </w:rPr>
        <w:t>註：以上費用包含飯店、餐費、簽證、保險及行政作業費；</w:t>
      </w:r>
      <w:r w:rsidRPr="00083465">
        <w:rPr>
          <w:rFonts w:eastAsia="微軟正黑體" w:hint="eastAsia"/>
          <w:b/>
          <w:color w:val="000000" w:themeColor="text1"/>
          <w:szCs w:val="28"/>
          <w:u w:val="single"/>
        </w:rPr>
        <w:t>不包含</w:t>
      </w:r>
      <w:r w:rsidR="009A2E44" w:rsidRPr="00083465">
        <w:rPr>
          <w:rFonts w:eastAsia="微軟正黑體" w:hint="eastAsia"/>
          <w:b/>
          <w:color w:val="000000" w:themeColor="text1"/>
          <w:szCs w:val="28"/>
          <w:u w:val="single"/>
        </w:rPr>
        <w:t>台灣</w:t>
      </w:r>
      <w:r w:rsidR="001D07E8">
        <w:rPr>
          <w:rFonts w:eastAsia="微軟正黑體" w:hint="eastAsia"/>
          <w:b/>
          <w:color w:val="000000" w:themeColor="text1"/>
          <w:szCs w:val="28"/>
          <w:u w:val="single"/>
        </w:rPr>
        <w:t>馬來西亞</w:t>
      </w:r>
      <w:r w:rsidR="00A815B7">
        <w:rPr>
          <w:rFonts w:eastAsia="微軟正黑體" w:hint="eastAsia"/>
          <w:b/>
          <w:color w:val="000000" w:themeColor="text1"/>
          <w:szCs w:val="28"/>
          <w:u w:val="single"/>
        </w:rPr>
        <w:t>去程和</w:t>
      </w:r>
      <w:r w:rsidR="001D07E8">
        <w:rPr>
          <w:rFonts w:eastAsia="微軟正黑體" w:hint="eastAsia"/>
          <w:b/>
          <w:color w:val="000000" w:themeColor="text1"/>
          <w:szCs w:val="28"/>
          <w:u w:val="single"/>
        </w:rPr>
        <w:t>新加坡</w:t>
      </w:r>
      <w:r w:rsidR="009A2E44" w:rsidRPr="00083465">
        <w:rPr>
          <w:rFonts w:eastAsia="微軟正黑體" w:hint="eastAsia"/>
          <w:b/>
          <w:color w:val="000000" w:themeColor="text1"/>
          <w:szCs w:val="28"/>
          <w:u w:val="single"/>
        </w:rPr>
        <w:t>回</w:t>
      </w:r>
      <w:r w:rsidR="00A815B7">
        <w:rPr>
          <w:rFonts w:eastAsia="微軟正黑體" w:hint="eastAsia"/>
          <w:b/>
          <w:color w:val="000000" w:themeColor="text1"/>
          <w:szCs w:val="28"/>
          <w:u w:val="single"/>
        </w:rPr>
        <w:t>程</w:t>
      </w:r>
      <w:r w:rsidR="009A2E44" w:rsidRPr="00083465">
        <w:rPr>
          <w:rFonts w:eastAsia="微軟正黑體" w:hint="eastAsia"/>
          <w:b/>
          <w:color w:val="000000" w:themeColor="text1"/>
          <w:szCs w:val="28"/>
          <w:u w:val="single"/>
        </w:rPr>
        <w:t>機票</w:t>
      </w:r>
      <w:r w:rsidR="009A2E44">
        <w:rPr>
          <w:rFonts w:eastAsia="微軟正黑體" w:hint="eastAsia"/>
          <w:color w:val="000000" w:themeColor="text1"/>
          <w:szCs w:val="28"/>
        </w:rPr>
        <w:t>及</w:t>
      </w:r>
      <w:r w:rsidRPr="00470E45">
        <w:rPr>
          <w:rFonts w:eastAsia="微軟正黑體" w:hint="eastAsia"/>
          <w:color w:val="000000" w:themeColor="text1"/>
          <w:szCs w:val="28"/>
        </w:rPr>
        <w:t>因個人其他行程所衍生的交通費</w:t>
      </w:r>
      <w:r w:rsidR="00A505BD">
        <w:rPr>
          <w:rFonts w:eastAsia="微軟正黑體" w:hint="eastAsia"/>
          <w:color w:val="000000" w:themeColor="text1"/>
          <w:szCs w:val="28"/>
        </w:rPr>
        <w:t>（</w:t>
      </w:r>
      <w:r w:rsidRPr="00470E45">
        <w:rPr>
          <w:rFonts w:eastAsia="微軟正黑體" w:hint="eastAsia"/>
          <w:color w:val="000000" w:themeColor="text1"/>
          <w:szCs w:val="28"/>
        </w:rPr>
        <w:t>或改票費</w:t>
      </w:r>
      <w:r w:rsidR="00A505BD">
        <w:rPr>
          <w:rFonts w:eastAsia="微軟正黑體" w:hint="eastAsia"/>
          <w:color w:val="000000" w:themeColor="text1"/>
          <w:szCs w:val="28"/>
        </w:rPr>
        <w:t>）</w:t>
      </w:r>
      <w:r w:rsidRPr="00470E45">
        <w:rPr>
          <w:rFonts w:eastAsia="微軟正黑體" w:hint="eastAsia"/>
          <w:color w:val="000000" w:themeColor="text1"/>
          <w:szCs w:val="28"/>
        </w:rPr>
        <w:t>、客房內之電話費、網路費、其他個人支出。</w:t>
      </w:r>
    </w:p>
    <w:p w14:paraId="596E0BEA" w14:textId="02B31616" w:rsidR="00BF3BC6" w:rsidRPr="007B6EC5" w:rsidRDefault="00BF3BC6" w:rsidP="009804DC">
      <w:pPr>
        <w:pStyle w:val="ac"/>
        <w:snapToGrid w:val="0"/>
        <w:spacing w:line="300" w:lineRule="exact"/>
        <w:ind w:leftChars="500" w:left="1680" w:hangingChars="200" w:hanging="480"/>
        <w:jc w:val="both"/>
        <w:rPr>
          <w:rFonts w:eastAsia="微軟正黑體"/>
          <w:color w:val="000000" w:themeColor="text1"/>
          <w:szCs w:val="28"/>
        </w:rPr>
      </w:pPr>
      <w:r w:rsidRPr="007B6EC5">
        <w:rPr>
          <w:rFonts w:eastAsia="微軟正黑體"/>
          <w:color w:val="000000" w:themeColor="text1"/>
          <w:szCs w:val="28"/>
        </w:rPr>
        <w:t>註</w:t>
      </w:r>
      <w:r w:rsidRPr="007B6EC5">
        <w:rPr>
          <w:rFonts w:eastAsia="微軟正黑體" w:hint="eastAsia"/>
          <w:color w:val="000000" w:themeColor="text1"/>
          <w:szCs w:val="28"/>
        </w:rPr>
        <w:t>：上述報價為</w:t>
      </w:r>
      <w:r w:rsidRPr="00AA6B97">
        <w:rPr>
          <w:rFonts w:eastAsia="微軟正黑體" w:hint="eastAsia"/>
          <w:szCs w:val="28"/>
        </w:rPr>
        <w:t>2</w:t>
      </w:r>
      <w:r w:rsidR="00870C9F" w:rsidRPr="00AA6B97">
        <w:rPr>
          <w:rFonts w:eastAsia="微軟正黑體" w:hint="eastAsia"/>
          <w:szCs w:val="28"/>
        </w:rPr>
        <w:t>5</w:t>
      </w:r>
      <w:r w:rsidRPr="00AA6B97">
        <w:rPr>
          <w:rFonts w:eastAsia="微軟正黑體" w:hint="eastAsia"/>
          <w:szCs w:val="28"/>
        </w:rPr>
        <w:t>人之</w:t>
      </w:r>
      <w:r w:rsidRPr="007B6EC5">
        <w:rPr>
          <w:rFonts w:eastAsia="微軟正黑體" w:hint="eastAsia"/>
          <w:color w:val="000000" w:themeColor="text1"/>
          <w:szCs w:val="28"/>
        </w:rPr>
        <w:t>團體費用，如人數未達將另行調整費用。</w:t>
      </w:r>
    </w:p>
    <w:p w14:paraId="597BA133" w14:textId="34037766" w:rsidR="00083465" w:rsidRDefault="00083465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>
        <w:rPr>
          <w:rFonts w:eastAsia="微軟正黑體" w:hint="eastAsia"/>
        </w:rPr>
        <w:t>機票費：</w:t>
      </w:r>
      <w:r w:rsidRPr="009854AD">
        <w:rPr>
          <w:rFonts w:eastAsia="微軟正黑體" w:hint="eastAsia"/>
        </w:rPr>
        <w:t>由本會指定旅行社</w:t>
      </w:r>
      <w:r w:rsidRPr="009854AD">
        <w:rPr>
          <w:rFonts w:eastAsia="微軟正黑體" w:hint="eastAsia"/>
        </w:rPr>
        <w:t>-</w:t>
      </w:r>
      <w:r w:rsidR="00A815B7">
        <w:rPr>
          <w:rFonts w:eastAsia="微軟正黑體" w:hint="eastAsia"/>
          <w:b/>
          <w:u w:val="single"/>
        </w:rPr>
        <w:t>山富</w:t>
      </w:r>
      <w:r w:rsidR="00A815B7" w:rsidRPr="00BF3BC6">
        <w:rPr>
          <w:rFonts w:eastAsia="微軟正黑體" w:hint="eastAsia"/>
          <w:b/>
          <w:u w:val="single"/>
        </w:rPr>
        <w:t>旅行社</w:t>
      </w:r>
      <w:r w:rsidRPr="009854AD">
        <w:rPr>
          <w:rFonts w:eastAsia="微軟正黑體" w:hint="eastAsia"/>
        </w:rPr>
        <w:t>安排</w:t>
      </w:r>
      <w:r>
        <w:rPr>
          <w:rFonts w:eastAsia="微軟正黑體" w:hint="eastAsia"/>
        </w:rPr>
        <w:t>訂票事宜。</w:t>
      </w:r>
    </w:p>
    <w:p w14:paraId="04C0BBEC" w14:textId="70F610D7" w:rsidR="00083465" w:rsidRPr="00083465" w:rsidRDefault="00083465" w:rsidP="009804DC">
      <w:pPr>
        <w:pStyle w:val="ac"/>
        <w:numPr>
          <w:ilvl w:val="0"/>
          <w:numId w:val="20"/>
        </w:numPr>
        <w:snapToGrid w:val="0"/>
        <w:spacing w:line="300" w:lineRule="exact"/>
        <w:ind w:leftChars="0"/>
        <w:jc w:val="both"/>
        <w:rPr>
          <w:rFonts w:eastAsia="微軟正黑體"/>
          <w:b/>
          <w:color w:val="000000" w:themeColor="text1"/>
          <w:szCs w:val="28"/>
        </w:rPr>
      </w:pPr>
      <w:r w:rsidRPr="00083465">
        <w:rPr>
          <w:rFonts w:eastAsia="微軟正黑體" w:hint="eastAsia"/>
          <w:b/>
          <w:color w:val="000000" w:themeColor="text1"/>
          <w:szCs w:val="28"/>
        </w:rPr>
        <w:t>航班資訊：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843"/>
      </w:tblGrid>
      <w:tr w:rsidR="00083465" w14:paraId="1DFA8542" w14:textId="77777777" w:rsidTr="00C62CF1">
        <w:tc>
          <w:tcPr>
            <w:tcW w:w="1560" w:type="dxa"/>
          </w:tcPr>
          <w:p w14:paraId="2910B9BC" w14:textId="3EF9D274" w:rsidR="00083465" w:rsidRDefault="00A815B7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9</w:t>
            </w:r>
            <w:r w:rsidR="00083465">
              <w:rPr>
                <w:rFonts w:eastAsia="微軟正黑體" w:hint="eastAsia"/>
              </w:rPr>
              <w:t>月</w:t>
            </w:r>
            <w:r w:rsidR="00083465">
              <w:rPr>
                <w:rFonts w:eastAsia="微軟正黑體" w:hint="eastAsia"/>
              </w:rPr>
              <w:t>1</w:t>
            </w:r>
            <w:r>
              <w:rPr>
                <w:rFonts w:eastAsia="微軟正黑體" w:hint="eastAsia"/>
              </w:rPr>
              <w:t>7</w:t>
            </w:r>
            <w:r w:rsidR="00083465">
              <w:rPr>
                <w:rFonts w:eastAsia="微軟正黑體" w:hint="eastAsia"/>
              </w:rPr>
              <w:t>日</w:t>
            </w:r>
          </w:p>
        </w:tc>
        <w:tc>
          <w:tcPr>
            <w:tcW w:w="1984" w:type="dxa"/>
          </w:tcPr>
          <w:p w14:paraId="01B22496" w14:textId="31A3E3BD" w:rsidR="00083465" w:rsidRDefault="00083465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桃園</w:t>
            </w:r>
            <w:r>
              <w:rPr>
                <w:rFonts w:eastAsia="微軟正黑體" w:hint="eastAsia"/>
              </w:rPr>
              <w:t>-</w:t>
            </w:r>
            <w:r w:rsidR="00870C9F">
              <w:rPr>
                <w:rFonts w:eastAsia="微軟正黑體" w:hint="eastAsia"/>
              </w:rPr>
              <w:t>吉隆坡</w:t>
            </w:r>
          </w:p>
        </w:tc>
        <w:tc>
          <w:tcPr>
            <w:tcW w:w="2268" w:type="dxa"/>
          </w:tcPr>
          <w:p w14:paraId="2A324651" w14:textId="0086302A" w:rsidR="00083465" w:rsidRPr="00AA6B97" w:rsidRDefault="00C62CF1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 w:rsidRPr="00AA6B97">
              <w:rPr>
                <w:rFonts w:eastAsia="微軟正黑體" w:hint="eastAsia"/>
              </w:rPr>
              <w:t>中華航空</w:t>
            </w:r>
            <w:r w:rsidRPr="00AA6B97">
              <w:rPr>
                <w:rFonts w:eastAsia="微軟正黑體" w:hint="eastAsia"/>
              </w:rPr>
              <w:t>CI721</w:t>
            </w:r>
          </w:p>
        </w:tc>
        <w:tc>
          <w:tcPr>
            <w:tcW w:w="1843" w:type="dxa"/>
          </w:tcPr>
          <w:p w14:paraId="65C05144" w14:textId="48C13837" w:rsidR="00083465" w:rsidRPr="00AA6B97" w:rsidRDefault="00C62CF1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 w:rsidRPr="00AA6B97">
              <w:rPr>
                <w:rFonts w:eastAsia="微軟正黑體"/>
              </w:rPr>
              <w:t>08:45-13:25</w:t>
            </w:r>
          </w:p>
        </w:tc>
      </w:tr>
      <w:tr w:rsidR="00083465" w14:paraId="5A9A8891" w14:textId="77777777" w:rsidTr="00C62CF1">
        <w:tc>
          <w:tcPr>
            <w:tcW w:w="1560" w:type="dxa"/>
          </w:tcPr>
          <w:p w14:paraId="2ED6E981" w14:textId="382A1FC8" w:rsidR="00083465" w:rsidRDefault="00A815B7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9</w:t>
            </w:r>
            <w:r w:rsidR="00083465">
              <w:rPr>
                <w:rFonts w:eastAsia="微軟正黑體" w:hint="eastAsia"/>
              </w:rPr>
              <w:t>月</w:t>
            </w:r>
            <w:r w:rsidR="00083465">
              <w:rPr>
                <w:rFonts w:eastAsia="微軟正黑體" w:hint="eastAsia"/>
              </w:rPr>
              <w:t>2</w:t>
            </w:r>
            <w:r>
              <w:rPr>
                <w:rFonts w:eastAsia="微軟正黑體" w:hint="eastAsia"/>
              </w:rPr>
              <w:t>3</w:t>
            </w:r>
            <w:r w:rsidR="00083465">
              <w:rPr>
                <w:rFonts w:eastAsia="微軟正黑體" w:hint="eastAsia"/>
              </w:rPr>
              <w:t>日</w:t>
            </w:r>
          </w:p>
        </w:tc>
        <w:tc>
          <w:tcPr>
            <w:tcW w:w="1984" w:type="dxa"/>
          </w:tcPr>
          <w:p w14:paraId="05C8BA01" w14:textId="694D8F4B" w:rsidR="00083465" w:rsidRDefault="001D07E8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新加坡</w:t>
            </w:r>
            <w:r w:rsidR="00083465">
              <w:rPr>
                <w:rFonts w:eastAsia="微軟正黑體" w:hint="eastAsia"/>
              </w:rPr>
              <w:t>-</w:t>
            </w:r>
            <w:r w:rsidR="00083465">
              <w:rPr>
                <w:rFonts w:eastAsia="微軟正黑體" w:hint="eastAsia"/>
              </w:rPr>
              <w:t>桃園</w:t>
            </w:r>
          </w:p>
        </w:tc>
        <w:tc>
          <w:tcPr>
            <w:tcW w:w="2268" w:type="dxa"/>
          </w:tcPr>
          <w:p w14:paraId="00947E6D" w14:textId="1F3DE4A7" w:rsidR="00083465" w:rsidRPr="00AA6B97" w:rsidRDefault="00C62CF1" w:rsidP="00C62CF1">
            <w:pPr>
              <w:spacing w:line="300" w:lineRule="exact"/>
              <w:ind w:rightChars="163" w:right="391"/>
              <w:rPr>
                <w:rFonts w:eastAsia="微軟正黑體"/>
              </w:rPr>
            </w:pPr>
            <w:r w:rsidRPr="00AA6B97">
              <w:rPr>
                <w:rFonts w:eastAsia="微軟正黑體" w:hint="eastAsia"/>
              </w:rPr>
              <w:t>中華航空</w:t>
            </w:r>
            <w:r w:rsidRPr="00AA6B97">
              <w:rPr>
                <w:rFonts w:eastAsia="微軟正黑體" w:hint="eastAsia"/>
              </w:rPr>
              <w:t>CI754</w:t>
            </w:r>
          </w:p>
        </w:tc>
        <w:tc>
          <w:tcPr>
            <w:tcW w:w="1843" w:type="dxa"/>
          </w:tcPr>
          <w:p w14:paraId="5BC2C8B4" w14:textId="78DADB11" w:rsidR="00083465" w:rsidRPr="00AA6B97" w:rsidRDefault="00C62CF1" w:rsidP="009804DC">
            <w:pPr>
              <w:spacing w:line="300" w:lineRule="exact"/>
              <w:ind w:rightChars="163" w:right="391"/>
              <w:jc w:val="both"/>
              <w:rPr>
                <w:rFonts w:eastAsia="微軟正黑體"/>
              </w:rPr>
            </w:pPr>
            <w:r w:rsidRPr="00AA6B97">
              <w:rPr>
                <w:rFonts w:eastAsia="微軟正黑體"/>
              </w:rPr>
              <w:t>13:25-18:20</w:t>
            </w:r>
          </w:p>
        </w:tc>
      </w:tr>
    </w:tbl>
    <w:p w14:paraId="36B3ADB5" w14:textId="6F3E917B" w:rsidR="00083465" w:rsidRPr="00083465" w:rsidRDefault="00083465" w:rsidP="009804DC">
      <w:pPr>
        <w:pStyle w:val="ac"/>
        <w:spacing w:line="300" w:lineRule="exact"/>
        <w:ind w:leftChars="0" w:left="1680" w:rightChars="163" w:right="391"/>
        <w:jc w:val="both"/>
        <w:rPr>
          <w:rFonts w:eastAsia="微軟正黑體"/>
          <w:b/>
          <w:u w:val="single"/>
        </w:rPr>
      </w:pPr>
      <w:r w:rsidRPr="00083465">
        <w:rPr>
          <w:rFonts w:eastAsia="微軟正黑體" w:hint="eastAsia"/>
          <w:b/>
          <w:color w:val="000000" w:themeColor="text1"/>
          <w:szCs w:val="28"/>
        </w:rPr>
        <w:t>註：</w:t>
      </w:r>
      <w:r w:rsidRPr="00083465">
        <w:rPr>
          <w:rFonts w:eastAsia="微軟正黑體" w:hint="eastAsia"/>
          <w:b/>
        </w:rPr>
        <w:t>機票費用依照時間及艙等有所不同，</w:t>
      </w:r>
      <w:r w:rsidR="00A815B7">
        <w:rPr>
          <w:rFonts w:eastAsia="微軟正黑體" w:hint="eastAsia"/>
          <w:b/>
        </w:rPr>
        <w:t>山富</w:t>
      </w:r>
      <w:r w:rsidRPr="00083465">
        <w:rPr>
          <w:rFonts w:eastAsia="微軟正黑體" w:hint="eastAsia"/>
          <w:b/>
        </w:rPr>
        <w:t>旅行社將依照實際訂到的艙等</w:t>
      </w:r>
      <w:r w:rsidR="00DB03A1">
        <w:rPr>
          <w:rFonts w:eastAsia="微軟正黑體" w:hint="eastAsia"/>
          <w:b/>
        </w:rPr>
        <w:t>各別</w:t>
      </w:r>
      <w:r w:rsidRPr="00083465">
        <w:rPr>
          <w:rFonts w:eastAsia="微軟正黑體" w:hint="eastAsia"/>
          <w:b/>
        </w:rPr>
        <w:t>報價。</w:t>
      </w:r>
    </w:p>
    <w:p w14:paraId="5BA98BBC" w14:textId="659C8B1C" w:rsidR="00470E45" w:rsidRPr="009854AD" w:rsidRDefault="00A815B7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>
        <w:rPr>
          <w:rFonts w:eastAsia="微軟正黑體" w:hint="eastAsia"/>
        </w:rPr>
        <w:t>新加坡</w:t>
      </w:r>
      <w:r w:rsidR="00470E45" w:rsidRPr="009854AD">
        <w:rPr>
          <w:rFonts w:eastAsia="微軟正黑體" w:hint="eastAsia"/>
        </w:rPr>
        <w:t>入境規定：</w:t>
      </w:r>
    </w:p>
    <w:p w14:paraId="12629AB8" w14:textId="38BBD3E6" w:rsidR="00470E45" w:rsidRPr="00470E45" w:rsidRDefault="00470E45" w:rsidP="009804DC">
      <w:pPr>
        <w:pStyle w:val="ac"/>
        <w:numPr>
          <w:ilvl w:val="0"/>
          <w:numId w:val="23"/>
        </w:numPr>
        <w:snapToGrid w:val="0"/>
        <w:spacing w:line="300" w:lineRule="exact"/>
        <w:ind w:leftChars="0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bCs/>
          <w:color w:val="000000" w:themeColor="text1"/>
        </w:rPr>
        <w:t>不論有無接種疫苗，入境</w:t>
      </w:r>
      <w:r w:rsidR="00A815B7">
        <w:rPr>
          <w:rFonts w:eastAsia="微軟正黑體" w:hint="eastAsia"/>
          <w:bCs/>
          <w:color w:val="000000" w:themeColor="text1"/>
        </w:rPr>
        <w:t>新加坡</w:t>
      </w:r>
      <w:r w:rsidRPr="00470E45">
        <w:rPr>
          <w:rFonts w:eastAsia="微軟正黑體" w:hint="eastAsia"/>
          <w:bCs/>
          <w:color w:val="000000" w:themeColor="text1"/>
        </w:rPr>
        <w:t>後</w:t>
      </w:r>
      <w:r w:rsidRPr="00470E45">
        <w:rPr>
          <w:rFonts w:eastAsia="微軟正黑體" w:hint="eastAsia"/>
          <w:b/>
          <w:bCs/>
          <w:color w:val="000000" w:themeColor="text1"/>
          <w:u w:val="single"/>
        </w:rPr>
        <w:t>皆不須隔離</w:t>
      </w:r>
      <w:r w:rsidRPr="00470E45">
        <w:rPr>
          <w:rFonts w:eastAsia="微軟正黑體" w:hint="eastAsia"/>
          <w:bCs/>
          <w:color w:val="000000" w:themeColor="text1"/>
        </w:rPr>
        <w:t>且不須健康申報。</w:t>
      </w:r>
    </w:p>
    <w:p w14:paraId="6BD63C23" w14:textId="435A5E4E" w:rsidR="00470E45" w:rsidRDefault="00470E45" w:rsidP="009804DC">
      <w:pPr>
        <w:pStyle w:val="ac"/>
        <w:numPr>
          <w:ilvl w:val="0"/>
          <w:numId w:val="23"/>
        </w:numPr>
        <w:snapToGrid w:val="0"/>
        <w:spacing w:line="300" w:lineRule="exact"/>
        <w:ind w:leftChars="0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bCs/>
          <w:color w:val="000000" w:themeColor="text1"/>
        </w:rPr>
        <w:t>入境</w:t>
      </w:r>
      <w:r w:rsidR="00A815B7">
        <w:rPr>
          <w:rFonts w:eastAsia="微軟正黑體" w:hint="eastAsia"/>
          <w:bCs/>
          <w:color w:val="000000" w:themeColor="text1"/>
        </w:rPr>
        <w:t>新加坡</w:t>
      </w:r>
      <w:r w:rsidRPr="00470E45">
        <w:rPr>
          <w:rFonts w:eastAsia="微軟正黑體" w:hint="eastAsia"/>
          <w:b/>
          <w:bCs/>
          <w:color w:val="000000" w:themeColor="text1"/>
          <w:u w:val="single"/>
        </w:rPr>
        <w:t>不需持有</w:t>
      </w:r>
      <w:r w:rsidRPr="00470E45">
        <w:rPr>
          <w:rFonts w:eastAsia="微軟正黑體" w:hint="eastAsia"/>
          <w:b/>
          <w:bCs/>
          <w:color w:val="000000" w:themeColor="text1"/>
          <w:u w:val="single"/>
        </w:rPr>
        <w:t>PCR</w:t>
      </w:r>
      <w:r w:rsidRPr="00470E45">
        <w:rPr>
          <w:rFonts w:eastAsia="微軟正黑體" w:hint="eastAsia"/>
          <w:b/>
          <w:bCs/>
          <w:color w:val="000000" w:themeColor="text1"/>
          <w:u w:val="single"/>
        </w:rPr>
        <w:t>檢測</w:t>
      </w:r>
      <w:r w:rsidRPr="00470E45">
        <w:rPr>
          <w:rFonts w:eastAsia="微軟正黑體" w:hint="eastAsia"/>
          <w:bCs/>
          <w:color w:val="000000" w:themeColor="text1"/>
        </w:rPr>
        <w:t>或</w:t>
      </w:r>
      <w:r w:rsidRPr="00470E45">
        <w:rPr>
          <w:rFonts w:eastAsia="微軟正黑體" w:hint="eastAsia"/>
          <w:bCs/>
          <w:color w:val="000000" w:themeColor="text1"/>
        </w:rPr>
        <w:t>2</w:t>
      </w:r>
      <w:r w:rsidRPr="00470E45">
        <w:rPr>
          <w:rFonts w:eastAsia="微軟正黑體"/>
          <w:bCs/>
          <w:color w:val="000000" w:themeColor="text1"/>
        </w:rPr>
        <w:t>4</w:t>
      </w:r>
      <w:r w:rsidRPr="00470E45">
        <w:rPr>
          <w:rFonts w:eastAsia="微軟正黑體" w:hint="eastAsia"/>
          <w:bCs/>
          <w:color w:val="000000" w:themeColor="text1"/>
        </w:rPr>
        <w:t>小時內快篩報告</w:t>
      </w:r>
      <w:r w:rsidR="009854AD">
        <w:rPr>
          <w:rFonts w:eastAsia="微軟正黑體" w:hint="eastAsia"/>
          <w:bCs/>
          <w:color w:val="000000" w:themeColor="text1"/>
        </w:rPr>
        <w:t>。</w:t>
      </w:r>
    </w:p>
    <w:p w14:paraId="28C8172D" w14:textId="0956D6E8" w:rsidR="00A815B7" w:rsidRPr="00A815B7" w:rsidRDefault="00A815B7" w:rsidP="00A815B7">
      <w:pPr>
        <w:pStyle w:val="ac"/>
        <w:numPr>
          <w:ilvl w:val="0"/>
          <w:numId w:val="23"/>
        </w:numPr>
        <w:snapToGrid w:val="0"/>
        <w:spacing w:line="300" w:lineRule="exact"/>
        <w:ind w:leftChars="0"/>
        <w:jc w:val="both"/>
        <w:rPr>
          <w:rFonts w:eastAsia="微軟正黑體"/>
          <w:bCs/>
          <w:color w:val="000000" w:themeColor="text1"/>
        </w:rPr>
      </w:pPr>
      <w:r w:rsidRPr="00A815B7">
        <w:rPr>
          <w:rFonts w:eastAsia="微軟正黑體" w:hint="eastAsia"/>
          <w:bCs/>
          <w:color w:val="000000" w:themeColor="text1"/>
        </w:rPr>
        <w:t>登機前</w:t>
      </w:r>
      <w:r w:rsidRPr="00A815B7">
        <w:rPr>
          <w:rFonts w:eastAsia="微軟正黑體" w:hint="eastAsia"/>
          <w:bCs/>
          <w:color w:val="000000" w:themeColor="text1"/>
        </w:rPr>
        <w:t>72</w:t>
      </w:r>
      <w:r w:rsidRPr="00A815B7">
        <w:rPr>
          <w:rFonts w:eastAsia="微軟正黑體" w:hint="eastAsia"/>
          <w:bCs/>
          <w:color w:val="000000" w:themeColor="text1"/>
        </w:rPr>
        <w:t>小時內上網填寫</w:t>
      </w:r>
      <w:r w:rsidRPr="00A815B7">
        <w:rPr>
          <w:rFonts w:eastAsia="微軟正黑體" w:hint="eastAsia"/>
          <w:bCs/>
          <w:color w:val="000000" w:themeColor="text1"/>
        </w:rPr>
        <w:t>(SG Arrival Card</w:t>
      </w:r>
      <w:r w:rsidRPr="00A815B7">
        <w:rPr>
          <w:rFonts w:eastAsia="微軟正黑體" w:hint="eastAsia"/>
          <w:bCs/>
          <w:color w:val="000000" w:themeColor="text1"/>
        </w:rPr>
        <w:t>），並同時上傳數位</w:t>
      </w:r>
      <w:r w:rsidRPr="00A815B7">
        <w:rPr>
          <w:rFonts w:eastAsia="微軟正黑體" w:hint="eastAsia"/>
          <w:bCs/>
          <w:color w:val="000000" w:themeColor="text1"/>
        </w:rPr>
        <w:t>COVID-19</w:t>
      </w:r>
      <w:r w:rsidRPr="00A815B7">
        <w:rPr>
          <w:rFonts w:eastAsia="微軟正黑體" w:hint="eastAsia"/>
          <w:bCs/>
          <w:color w:val="000000" w:themeColor="text1"/>
        </w:rPr>
        <w:t>病毒健康證明。</w:t>
      </w:r>
    </w:p>
    <w:p w14:paraId="1836E584" w14:textId="1F2DD25F" w:rsidR="00A815B7" w:rsidRPr="00470E45" w:rsidRDefault="00A815B7" w:rsidP="00A815B7">
      <w:pPr>
        <w:pStyle w:val="ac"/>
        <w:numPr>
          <w:ilvl w:val="0"/>
          <w:numId w:val="23"/>
        </w:numPr>
        <w:snapToGrid w:val="0"/>
        <w:spacing w:line="300" w:lineRule="exact"/>
        <w:ind w:leftChars="0"/>
        <w:jc w:val="both"/>
        <w:rPr>
          <w:rFonts w:eastAsia="微軟正黑體"/>
          <w:bCs/>
          <w:color w:val="000000" w:themeColor="text1"/>
        </w:rPr>
      </w:pPr>
      <w:r w:rsidRPr="00A815B7">
        <w:rPr>
          <w:rFonts w:eastAsia="微軟正黑體" w:hint="eastAsia"/>
          <w:bCs/>
          <w:color w:val="000000" w:themeColor="text1"/>
        </w:rPr>
        <w:t>提前於於手機下載實聯制應用程式</w:t>
      </w:r>
      <w:r w:rsidRPr="00A815B7">
        <w:rPr>
          <w:rFonts w:eastAsia="微軟正黑體" w:hint="eastAsia"/>
          <w:bCs/>
          <w:color w:val="000000" w:themeColor="text1"/>
        </w:rPr>
        <w:t>TraceTogether</w:t>
      </w:r>
    </w:p>
    <w:p w14:paraId="14CE0CDE" w14:textId="77777777" w:rsidR="00470E45" w:rsidRPr="009854AD" w:rsidRDefault="00470E45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 w:rsidRPr="009854AD">
        <w:rPr>
          <w:rFonts w:eastAsia="微軟正黑體" w:hint="eastAsia"/>
        </w:rPr>
        <w:t>報名方式：</w:t>
      </w:r>
    </w:p>
    <w:p w14:paraId="246B7C3E" w14:textId="184461F1" w:rsidR="00C32706" w:rsidRDefault="00C32706" w:rsidP="009804DC">
      <w:pPr>
        <w:pStyle w:val="ac"/>
        <w:widowControl/>
        <w:shd w:val="clear" w:color="auto" w:fill="FFFFFF"/>
        <w:spacing w:line="300" w:lineRule="exact"/>
        <w:ind w:leftChars="0" w:left="1004"/>
        <w:rPr>
          <w:rFonts w:eastAsia="微軟正黑體"/>
          <w:bCs/>
          <w:color w:val="000000" w:themeColor="text1"/>
        </w:rPr>
      </w:pPr>
      <w:r>
        <w:rPr>
          <w:rFonts w:eastAsia="微軟正黑體" w:hint="eastAsia"/>
          <w:bCs/>
          <w:color w:val="000000" w:themeColor="text1"/>
        </w:rPr>
        <w:t>請在</w:t>
      </w:r>
      <w:r w:rsidRPr="0079066A">
        <w:rPr>
          <w:rFonts w:eastAsia="微軟正黑體" w:hint="eastAsia"/>
          <w:b/>
          <w:bCs/>
          <w:color w:val="FF0000"/>
          <w:u w:val="single"/>
        </w:rPr>
        <w:t>8</w:t>
      </w:r>
      <w:r w:rsidRPr="0079066A">
        <w:rPr>
          <w:rFonts w:eastAsia="微軟正黑體" w:hint="eastAsia"/>
          <w:b/>
          <w:bCs/>
          <w:color w:val="FF0000"/>
          <w:u w:val="single"/>
        </w:rPr>
        <w:t>月</w:t>
      </w:r>
      <w:r>
        <w:rPr>
          <w:rFonts w:eastAsia="微軟正黑體" w:hint="eastAsia"/>
          <w:b/>
          <w:bCs/>
          <w:color w:val="FF0000"/>
          <w:u w:val="single"/>
        </w:rPr>
        <w:t>4</w:t>
      </w:r>
      <w:r w:rsidRPr="0079066A">
        <w:rPr>
          <w:rFonts w:eastAsia="微軟正黑體" w:hint="eastAsia"/>
          <w:b/>
          <w:bCs/>
          <w:color w:val="FF0000"/>
          <w:u w:val="single"/>
        </w:rPr>
        <w:t>日</w:t>
      </w:r>
      <w:r w:rsidRPr="0079066A">
        <w:rPr>
          <w:rFonts w:eastAsia="微軟正黑體" w:hint="eastAsia"/>
          <w:b/>
          <w:bCs/>
          <w:color w:val="FF0000"/>
          <w:u w:val="single"/>
        </w:rPr>
        <w:t>(</w:t>
      </w:r>
      <w:r>
        <w:rPr>
          <w:rFonts w:eastAsia="微軟正黑體" w:hint="eastAsia"/>
          <w:b/>
          <w:bCs/>
          <w:color w:val="FF0000"/>
          <w:u w:val="single"/>
        </w:rPr>
        <w:t>五</w:t>
      </w:r>
      <w:r w:rsidRPr="0079066A">
        <w:rPr>
          <w:rFonts w:eastAsia="微軟正黑體"/>
          <w:b/>
          <w:bCs/>
          <w:color w:val="FF0000"/>
          <w:u w:val="single"/>
        </w:rPr>
        <w:t>)</w:t>
      </w:r>
      <w:r>
        <w:rPr>
          <w:rFonts w:eastAsia="微軟正黑體" w:hint="eastAsia"/>
          <w:bCs/>
          <w:color w:val="000000" w:themeColor="text1"/>
        </w:rPr>
        <w:t>至以下連結進行報名，並完成付訂</w:t>
      </w:r>
      <w:r>
        <w:rPr>
          <w:rFonts w:eastAsia="微軟正黑體" w:hint="eastAsia"/>
          <w:bCs/>
          <w:color w:val="000000" w:themeColor="text1"/>
        </w:rPr>
        <w:t xml:space="preserve">NTD </w:t>
      </w:r>
      <w:r>
        <w:rPr>
          <w:rFonts w:eastAsia="微軟正黑體" w:hint="eastAsia"/>
          <w:bCs/>
          <w:color w:val="000000" w:themeColor="text1"/>
        </w:rPr>
        <w:t>20</w:t>
      </w:r>
      <w:r>
        <w:rPr>
          <w:rFonts w:eastAsia="微軟正黑體"/>
          <w:bCs/>
          <w:color w:val="000000" w:themeColor="text1"/>
        </w:rPr>
        <w:t>,000</w:t>
      </w:r>
      <w:r>
        <w:rPr>
          <w:rFonts w:eastAsia="微軟正黑體" w:hint="eastAsia"/>
          <w:bCs/>
          <w:color w:val="000000" w:themeColor="text1"/>
        </w:rPr>
        <w:t>/</w:t>
      </w:r>
      <w:r>
        <w:rPr>
          <w:rFonts w:eastAsia="微軟正黑體" w:hint="eastAsia"/>
          <w:bCs/>
          <w:color w:val="000000" w:themeColor="text1"/>
        </w:rPr>
        <w:t>人</w:t>
      </w:r>
      <w:r w:rsidRPr="00470E45">
        <w:rPr>
          <w:rFonts w:eastAsia="微軟正黑體" w:hint="eastAsia"/>
          <w:bCs/>
          <w:color w:val="000000" w:themeColor="text1"/>
        </w:rPr>
        <w:t>（俾利預定參團名額）</w:t>
      </w:r>
      <w:r>
        <w:rPr>
          <w:rFonts w:eastAsia="微軟正黑體" w:hint="eastAsia"/>
          <w:bCs/>
          <w:color w:val="000000" w:themeColor="text1"/>
        </w:rPr>
        <w:t>。</w:t>
      </w:r>
      <w:r w:rsidRPr="00470E45">
        <w:rPr>
          <w:rFonts w:eastAsia="微軟正黑體" w:hint="eastAsia"/>
          <w:bCs/>
          <w:color w:val="000000" w:themeColor="text1"/>
        </w:rPr>
        <w:t>報名表中之各項資料僅作為本考察團聯繫及保險使用。</w:t>
      </w:r>
      <w:hyperlink r:id="rId8" w:history="1">
        <w:r w:rsidRPr="00893026">
          <w:rPr>
            <w:rStyle w:val="a3"/>
            <w:rFonts w:eastAsia="微軟正黑體"/>
            <w:bCs/>
          </w:rPr>
          <w:t>https://richmond.surveycake.biz/s/xN098</w:t>
        </w:r>
      </w:hyperlink>
      <w:r>
        <w:rPr>
          <w:rFonts w:eastAsia="微軟正黑體" w:hint="eastAsia"/>
          <w:bCs/>
          <w:color w:val="000000" w:themeColor="text1"/>
        </w:rPr>
        <w:t>。</w:t>
      </w:r>
    </w:p>
    <w:p w14:paraId="39293F6A" w14:textId="2BFC2644" w:rsidR="00470E45" w:rsidRPr="009854AD" w:rsidRDefault="002A5FF5" w:rsidP="009804DC">
      <w:pPr>
        <w:numPr>
          <w:ilvl w:val="0"/>
          <w:numId w:val="3"/>
        </w:numPr>
        <w:tabs>
          <w:tab w:val="clear" w:pos="980"/>
          <w:tab w:val="num" w:pos="900"/>
        </w:tabs>
        <w:spacing w:line="300" w:lineRule="exact"/>
        <w:ind w:left="900" w:rightChars="163" w:right="391" w:hanging="540"/>
        <w:jc w:val="both"/>
        <w:rPr>
          <w:rFonts w:eastAsia="微軟正黑體"/>
        </w:rPr>
      </w:pPr>
      <w:r>
        <w:rPr>
          <w:rFonts w:eastAsia="微軟正黑體" w:hint="eastAsia"/>
        </w:rPr>
        <w:t>T</w:t>
      </w:r>
      <w:r w:rsidR="00A815B7">
        <w:rPr>
          <w:rFonts w:eastAsia="微軟正黑體" w:hint="eastAsia"/>
        </w:rPr>
        <w:t>EEIA</w:t>
      </w:r>
      <w:r w:rsidR="00470E45" w:rsidRPr="009854AD">
        <w:rPr>
          <w:rFonts w:eastAsia="微軟正黑體" w:hint="eastAsia"/>
        </w:rPr>
        <w:t>承辦人員：</w:t>
      </w:r>
    </w:p>
    <w:p w14:paraId="7E729959" w14:textId="5ACC34B2" w:rsidR="00470E45" w:rsidRPr="00470E45" w:rsidRDefault="00A815B7" w:rsidP="009804DC">
      <w:pPr>
        <w:pStyle w:val="ac"/>
        <w:numPr>
          <w:ilvl w:val="0"/>
          <w:numId w:val="24"/>
        </w:numPr>
        <w:spacing w:line="30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>
        <w:rPr>
          <w:rFonts w:eastAsia="微軟正黑體" w:hint="eastAsia"/>
          <w:color w:val="000000" w:themeColor="text1"/>
          <w:szCs w:val="28"/>
        </w:rPr>
        <w:t>國際交流組</w:t>
      </w:r>
      <w:r w:rsidR="002A5FF5">
        <w:rPr>
          <w:rFonts w:eastAsia="微軟正黑體"/>
          <w:color w:val="000000" w:themeColor="text1"/>
          <w:szCs w:val="28"/>
        </w:rPr>
        <w:t xml:space="preserve"> </w:t>
      </w:r>
      <w:r>
        <w:rPr>
          <w:rFonts w:eastAsia="微軟正黑體" w:hint="eastAsia"/>
          <w:color w:val="000000" w:themeColor="text1"/>
          <w:szCs w:val="28"/>
        </w:rPr>
        <w:t>劉卉馨</w:t>
      </w:r>
      <w:r w:rsidR="002A5FF5">
        <w:rPr>
          <w:rFonts w:eastAsia="微軟正黑體"/>
          <w:color w:val="000000" w:themeColor="text1"/>
          <w:szCs w:val="28"/>
        </w:rPr>
        <w:t xml:space="preserve"> </w:t>
      </w:r>
      <w:r w:rsidR="00470E45" w:rsidRPr="00470E45">
        <w:rPr>
          <w:rFonts w:eastAsia="微軟正黑體" w:hint="eastAsia"/>
          <w:color w:val="000000" w:themeColor="text1"/>
          <w:szCs w:val="28"/>
        </w:rPr>
        <w:t>專</w:t>
      </w:r>
      <w:r>
        <w:rPr>
          <w:rFonts w:eastAsia="微軟正黑體" w:hint="eastAsia"/>
          <w:color w:val="000000" w:themeColor="text1"/>
          <w:szCs w:val="28"/>
        </w:rPr>
        <w:t>員</w:t>
      </w:r>
    </w:p>
    <w:p w14:paraId="0D71F55A" w14:textId="7B14142B" w:rsidR="00470E45" w:rsidRPr="00470E45" w:rsidRDefault="00470E45" w:rsidP="009804DC">
      <w:pPr>
        <w:pStyle w:val="ac"/>
        <w:numPr>
          <w:ilvl w:val="0"/>
          <w:numId w:val="24"/>
        </w:numPr>
        <w:spacing w:line="30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color w:val="000000" w:themeColor="text1"/>
          <w:szCs w:val="28"/>
        </w:rPr>
        <w:t>電</w:t>
      </w:r>
      <w:r w:rsidRPr="00470E45">
        <w:rPr>
          <w:rFonts w:eastAsia="微軟正黑體"/>
          <w:color w:val="000000" w:themeColor="text1"/>
          <w:szCs w:val="28"/>
        </w:rPr>
        <w:t xml:space="preserve">    </w:t>
      </w:r>
      <w:r w:rsidRPr="00470E45">
        <w:rPr>
          <w:rFonts w:eastAsia="微軟正黑體" w:hint="eastAsia"/>
          <w:color w:val="000000" w:themeColor="text1"/>
          <w:szCs w:val="28"/>
        </w:rPr>
        <w:t>話：</w:t>
      </w:r>
      <w:r w:rsidR="002A5FF5">
        <w:rPr>
          <w:rFonts w:eastAsia="微軟正黑體"/>
          <w:color w:val="000000" w:themeColor="text1"/>
          <w:szCs w:val="28"/>
        </w:rPr>
        <w:t>0</w:t>
      </w:r>
      <w:r w:rsidR="00A815B7">
        <w:rPr>
          <w:rFonts w:eastAsia="微軟正黑體" w:hint="eastAsia"/>
          <w:color w:val="000000" w:themeColor="text1"/>
          <w:szCs w:val="28"/>
        </w:rPr>
        <w:t>2</w:t>
      </w:r>
      <w:r w:rsidRPr="00470E45">
        <w:rPr>
          <w:rFonts w:eastAsia="微軟正黑體"/>
          <w:color w:val="000000" w:themeColor="text1"/>
          <w:szCs w:val="28"/>
        </w:rPr>
        <w:t>-</w:t>
      </w:r>
      <w:r w:rsidR="00A815B7">
        <w:rPr>
          <w:rFonts w:eastAsia="微軟正黑體" w:hint="eastAsia"/>
          <w:color w:val="000000" w:themeColor="text1"/>
          <w:szCs w:val="28"/>
        </w:rPr>
        <w:t>2729-3933</w:t>
      </w:r>
      <w:r w:rsidR="002A5FF5">
        <w:rPr>
          <w:rFonts w:eastAsia="微軟正黑體"/>
          <w:color w:val="000000" w:themeColor="text1"/>
          <w:szCs w:val="28"/>
        </w:rPr>
        <w:t>#</w:t>
      </w:r>
      <w:r w:rsidR="00A815B7">
        <w:rPr>
          <w:rFonts w:eastAsia="微軟正黑體" w:hint="eastAsia"/>
          <w:color w:val="000000" w:themeColor="text1"/>
          <w:szCs w:val="28"/>
        </w:rPr>
        <w:t>28</w:t>
      </w:r>
    </w:p>
    <w:p w14:paraId="0F21F060" w14:textId="3A5403FC" w:rsidR="0034734E" w:rsidRPr="00DB03A1" w:rsidRDefault="00470E45" w:rsidP="00DB03A1">
      <w:pPr>
        <w:pStyle w:val="ac"/>
        <w:numPr>
          <w:ilvl w:val="0"/>
          <w:numId w:val="24"/>
        </w:numPr>
        <w:spacing w:line="30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color w:val="000000" w:themeColor="text1"/>
          <w:szCs w:val="28"/>
        </w:rPr>
        <w:lastRenderedPageBreak/>
        <w:t>電子信箱：</w:t>
      </w:r>
      <w:r w:rsidR="000C2E2D">
        <w:rPr>
          <w:rFonts w:hint="eastAsia"/>
        </w:rPr>
        <w:t>f</w:t>
      </w:r>
      <w:r w:rsidR="000C2E2D">
        <w:t>lora@teeia.org.tw</w:t>
      </w:r>
      <w:r w:rsidR="000C2E2D" w:rsidRPr="00470E45">
        <w:rPr>
          <w:rFonts w:eastAsia="微軟正黑體"/>
          <w:bCs/>
          <w:color w:val="000000" w:themeColor="text1"/>
        </w:rPr>
        <w:t xml:space="preserve"> </w:t>
      </w:r>
      <w:r w:rsidR="0034734E" w:rsidRPr="00DB03A1">
        <w:rPr>
          <w:rFonts w:eastAsia="微軟正黑體"/>
        </w:rPr>
        <w:br w:type="page"/>
      </w:r>
    </w:p>
    <w:p w14:paraId="68A08E4A" w14:textId="3A7AABEA" w:rsidR="00BC0BDE" w:rsidRDefault="0067551D" w:rsidP="004E2C37">
      <w:pPr>
        <w:numPr>
          <w:ilvl w:val="0"/>
          <w:numId w:val="3"/>
        </w:numPr>
        <w:tabs>
          <w:tab w:val="clear" w:pos="980"/>
          <w:tab w:val="num" w:pos="900"/>
        </w:tabs>
        <w:spacing w:beforeLines="30" w:before="108" w:afterLines="30" w:after="108" w:line="320" w:lineRule="exact"/>
        <w:ind w:left="900" w:rightChars="163" w:right="391" w:hanging="540"/>
        <w:jc w:val="both"/>
        <w:rPr>
          <w:rFonts w:eastAsia="微軟正黑體"/>
        </w:rPr>
      </w:pPr>
      <w:r w:rsidRPr="00A92698">
        <w:rPr>
          <w:rFonts w:eastAsia="微軟正黑體" w:hint="eastAsia"/>
        </w:rPr>
        <w:lastRenderedPageBreak/>
        <w:t>行</w:t>
      </w:r>
      <w:r w:rsidRPr="00A92698">
        <w:rPr>
          <w:rFonts w:eastAsia="微軟正黑體"/>
        </w:rPr>
        <w:t xml:space="preserve">    </w:t>
      </w:r>
      <w:r w:rsidRPr="00A92698">
        <w:rPr>
          <w:rFonts w:eastAsia="微軟正黑體" w:hint="eastAsia"/>
        </w:rPr>
        <w:t>程：（暫定）</w:t>
      </w:r>
    </w:p>
    <w:tbl>
      <w:tblPr>
        <w:tblW w:w="1013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18"/>
        <w:gridCol w:w="4679"/>
        <w:gridCol w:w="2797"/>
      </w:tblGrid>
      <w:tr w:rsidR="00A505BD" w:rsidRPr="00C113B1" w14:paraId="740A493E" w14:textId="77777777" w:rsidTr="005F7F41">
        <w:trPr>
          <w:trHeight w:val="488"/>
          <w:jc w:val="center"/>
        </w:trPr>
        <w:tc>
          <w:tcPr>
            <w:tcW w:w="123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56903C35" w14:textId="77777777" w:rsidR="00A505BD" w:rsidRPr="00C113B1" w:rsidRDefault="00A505BD" w:rsidP="007D4752">
            <w:pPr>
              <w:spacing w:line="260" w:lineRule="exact"/>
              <w:jc w:val="center"/>
              <w:rPr>
                <w:rFonts w:eastAsia="微軟正黑體"/>
                <w:b/>
              </w:rPr>
            </w:pPr>
            <w:r w:rsidRPr="00C113B1">
              <w:rPr>
                <w:rFonts w:eastAsia="微軟正黑體" w:hint="eastAsia"/>
                <w:b/>
              </w:rPr>
              <w:t>日期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76628F13" w14:textId="77777777" w:rsidR="00A505BD" w:rsidRPr="00C113B1" w:rsidRDefault="00A505BD" w:rsidP="007D4752">
            <w:pPr>
              <w:spacing w:line="260" w:lineRule="exact"/>
              <w:jc w:val="center"/>
              <w:rPr>
                <w:rFonts w:eastAsia="微軟正黑體"/>
                <w:b/>
              </w:rPr>
            </w:pPr>
            <w:r w:rsidRPr="00C113B1">
              <w:rPr>
                <w:rFonts w:eastAsia="微軟正黑體" w:hint="eastAsia"/>
                <w:b/>
              </w:rPr>
              <w:t>時間</w:t>
            </w:r>
          </w:p>
        </w:tc>
        <w:tc>
          <w:tcPr>
            <w:tcW w:w="4679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3E17B33B" w14:textId="77777777" w:rsidR="00A505BD" w:rsidRPr="00C113B1" w:rsidRDefault="00A505BD" w:rsidP="007D4752">
            <w:pPr>
              <w:spacing w:line="260" w:lineRule="exact"/>
              <w:jc w:val="center"/>
              <w:rPr>
                <w:rFonts w:eastAsia="微軟正黑體"/>
                <w:b/>
              </w:rPr>
            </w:pPr>
            <w:r w:rsidRPr="00C113B1">
              <w:rPr>
                <w:rFonts w:eastAsia="微軟正黑體" w:hint="eastAsia"/>
                <w:b/>
              </w:rPr>
              <w:t>行程</w:t>
            </w:r>
          </w:p>
        </w:tc>
        <w:tc>
          <w:tcPr>
            <w:tcW w:w="279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E43A47E" w14:textId="77777777" w:rsidR="00A505BD" w:rsidRPr="00C113B1" w:rsidRDefault="00A505BD" w:rsidP="007D4752">
            <w:pPr>
              <w:spacing w:line="260" w:lineRule="exact"/>
              <w:jc w:val="center"/>
              <w:rPr>
                <w:rFonts w:eastAsia="微軟正黑體"/>
                <w:b/>
              </w:rPr>
            </w:pPr>
            <w:r w:rsidRPr="00C113B1">
              <w:rPr>
                <w:rFonts w:eastAsia="微軟正黑體" w:hint="eastAsia"/>
                <w:b/>
              </w:rPr>
              <w:t>用餐</w:t>
            </w:r>
            <w:r w:rsidRPr="00C113B1">
              <w:rPr>
                <w:rFonts w:eastAsia="微軟正黑體" w:hint="eastAsia"/>
                <w:b/>
              </w:rPr>
              <w:t>/</w:t>
            </w:r>
            <w:r w:rsidRPr="00C113B1">
              <w:rPr>
                <w:rFonts w:eastAsia="微軟正黑體" w:hint="eastAsia"/>
                <w:b/>
              </w:rPr>
              <w:t>住宿</w:t>
            </w:r>
          </w:p>
        </w:tc>
      </w:tr>
      <w:tr w:rsidR="00A505BD" w:rsidRPr="00C113B1" w14:paraId="566AC9CE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8B6B3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  <w:p w14:paraId="6875CF83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星期日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A6B04E" w14:textId="1E55372A" w:rsidR="00A505BD" w:rsidRPr="00C113B1" w:rsidRDefault="00970156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66067" w14:textId="77777777" w:rsidR="00A505BD" w:rsidRPr="00502B05" w:rsidRDefault="00A505BD" w:rsidP="007D475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【航程】中華航空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CI721</w:t>
            </w:r>
          </w:p>
          <w:p w14:paraId="506D0E82" w14:textId="77777777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桃園→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  <w:lang w:bidi="hi-IN"/>
              </w:rPr>
              <w:t>馬來西亞吉隆坡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268D2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：機上</w:t>
            </w:r>
          </w:p>
          <w:p w14:paraId="5D0C00BA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：機上</w:t>
            </w:r>
          </w:p>
          <w:p w14:paraId="3084C181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：高塔旋轉餐廳自助餐</w:t>
            </w:r>
          </w:p>
          <w:p w14:paraId="70004BD9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：Shangri-La KL</w:t>
            </w:r>
            <w:r>
              <w:rPr>
                <w:rFonts w:ascii="標楷體" w:eastAsia="標楷體" w:hAnsi="標楷體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或同等級</w:t>
            </w:r>
          </w:p>
        </w:tc>
      </w:tr>
      <w:tr w:rsidR="00A505BD" w:rsidRPr="00C113B1" w14:paraId="140A2D23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59CCB4FB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47F686" w14:textId="77777777" w:rsidR="00A505BD" w:rsidRPr="00C113B1" w:rsidRDefault="00A505BD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下午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CC93763" w14:textId="425369B0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軟性行程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7E5EC074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4BEFBA3D" w14:textId="77777777" w:rsidTr="005F7F41">
        <w:trPr>
          <w:trHeight w:val="488"/>
          <w:jc w:val="center"/>
        </w:trPr>
        <w:tc>
          <w:tcPr>
            <w:tcW w:w="123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724917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AEC17" w14:textId="77777777" w:rsidR="00A505BD" w:rsidRPr="00C113B1" w:rsidRDefault="00A505BD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晚上</w:t>
            </w:r>
          </w:p>
        </w:tc>
        <w:tc>
          <w:tcPr>
            <w:tcW w:w="4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F02E68" w14:textId="48B374F8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晚餐</w:t>
            </w:r>
            <w:r>
              <w:rPr>
                <w:rFonts w:eastAsia="微軟正黑體" w:hint="eastAsia"/>
                <w:sz w:val="22"/>
                <w:szCs w:val="22"/>
              </w:rPr>
              <w:t>、夜宿吉隆坡</w:t>
            </w:r>
          </w:p>
        </w:tc>
        <w:tc>
          <w:tcPr>
            <w:tcW w:w="27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3135F5" w14:textId="77777777" w:rsidR="00A505BD" w:rsidRPr="00C113B1" w:rsidRDefault="00A505BD" w:rsidP="007D4752">
            <w:pPr>
              <w:snapToGrid w:val="0"/>
              <w:spacing w:line="260" w:lineRule="exact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</w:p>
        </w:tc>
      </w:tr>
      <w:tr w:rsidR="00A505BD" w:rsidRPr="00C113B1" w14:paraId="05A37165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C8A5E1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9月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8日</w:t>
            </w:r>
          </w:p>
          <w:p w14:paraId="1A907BE9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EE64F3" w14:textId="77777777" w:rsidR="00A505BD" w:rsidRPr="00C113B1" w:rsidRDefault="00A505BD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A386CE" w14:textId="66A7C8FB" w:rsidR="00A505BD" w:rsidRPr="00C113B1" w:rsidRDefault="001D07E8" w:rsidP="007D4752">
            <w:pPr>
              <w:snapToGrid w:val="0"/>
              <w:spacing w:line="260" w:lineRule="exact"/>
              <w:rPr>
                <w:rFonts w:eastAsia="微軟正黑體"/>
                <w:b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參訪</w:t>
            </w:r>
            <w:r>
              <w:rPr>
                <w:rFonts w:eastAsia="微軟正黑體" w:hint="eastAsia"/>
                <w:b/>
                <w:sz w:val="22"/>
                <w:szCs w:val="22"/>
              </w:rPr>
              <w:t xml:space="preserve"> </w:t>
            </w:r>
            <w:r w:rsidRPr="00EF2B59">
              <w:rPr>
                <w:rFonts w:eastAsia="微軟正黑體"/>
                <w:b/>
                <w:sz w:val="22"/>
                <w:szCs w:val="22"/>
              </w:rPr>
              <w:t>ECO BUSINESS PARK V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778672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：飯店</w:t>
            </w:r>
          </w:p>
          <w:p w14:paraId="236D95B0" w14:textId="18ED7E9D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</w:t>
            </w:r>
            <w:r w:rsidR="001D07E8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ECOWorld午宴</w:t>
            </w:r>
          </w:p>
          <w:p w14:paraId="3E144559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：BIJAN馬來風味餐</w:t>
            </w:r>
          </w:p>
          <w:p w14:paraId="2AB53AF4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：Shangri-La KL</w:t>
            </w:r>
            <w:r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或同等級</w:t>
            </w:r>
          </w:p>
        </w:tc>
      </w:tr>
      <w:tr w:rsidR="001D07E8" w:rsidRPr="00C113B1" w14:paraId="00E44678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3D71130E" w14:textId="77777777" w:rsidR="001D07E8" w:rsidRPr="00502B05" w:rsidRDefault="001D07E8" w:rsidP="007D4752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F4E04B" w14:textId="68340683" w:rsidR="001D07E8" w:rsidRPr="00C113B1" w:rsidRDefault="001D07E8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E4D7FC8" w14:textId="54968A69" w:rsidR="001D07E8" w:rsidRPr="00823F5F" w:rsidRDefault="001D07E8" w:rsidP="007D4752">
            <w:pPr>
              <w:snapToGrid w:val="0"/>
              <w:spacing w:line="26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823F5F">
              <w:rPr>
                <w:rFonts w:eastAsia="微軟正黑體" w:hint="eastAsia"/>
                <w:b/>
                <w:sz w:val="22"/>
                <w:szCs w:val="22"/>
              </w:rPr>
              <w:t>參訪</w:t>
            </w:r>
            <w:r w:rsidRPr="00823F5F">
              <w:rPr>
                <w:rFonts w:eastAsia="微軟正黑體"/>
                <w:b/>
                <w:sz w:val="22"/>
                <w:szCs w:val="22"/>
              </w:rPr>
              <w:t>Bao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>S</w:t>
            </w:r>
            <w:r w:rsidRPr="00823F5F">
              <w:rPr>
                <w:rFonts w:eastAsia="微軟正黑體"/>
                <w:b/>
                <w:sz w:val="22"/>
                <w:szCs w:val="22"/>
              </w:rPr>
              <w:t>teel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>寶鋼集團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4E2BC9A9" w14:textId="77777777" w:rsidR="001D07E8" w:rsidRPr="00C113B1" w:rsidRDefault="001D07E8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209BD8BA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6A41DF7E" w14:textId="77777777" w:rsidR="00A505BD" w:rsidRPr="00502B05" w:rsidRDefault="00A505BD" w:rsidP="007D4752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27E0A0" w14:textId="77777777" w:rsidR="00A505BD" w:rsidRPr="00C113B1" w:rsidRDefault="00A505BD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下午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20E163FF" w14:textId="013BC8F7" w:rsidR="00A505BD" w:rsidRPr="00C113B1" w:rsidRDefault="001D07E8" w:rsidP="007D4752">
            <w:pPr>
              <w:snapToGrid w:val="0"/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BB419B">
              <w:rPr>
                <w:rFonts w:eastAsia="微軟正黑體" w:hint="eastAsia"/>
                <w:sz w:val="22"/>
                <w:szCs w:val="22"/>
              </w:rPr>
              <w:t>馬來西亞台商總會</w:t>
            </w:r>
            <w:r>
              <w:rPr>
                <w:rFonts w:eastAsia="微軟正黑體" w:hint="eastAsia"/>
                <w:sz w:val="22"/>
                <w:szCs w:val="22"/>
              </w:rPr>
              <w:t>交流會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01C5E982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7CB6D39F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15D60967" w14:textId="77777777" w:rsidR="00A505BD" w:rsidRPr="00502B05" w:rsidRDefault="00A505BD" w:rsidP="007D4752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376E1" w14:textId="77777777" w:rsidR="00A505BD" w:rsidRPr="00C113B1" w:rsidRDefault="00A505BD" w:rsidP="007D4752">
            <w:pPr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晚上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4647401" w14:textId="033DBFBB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晚餐、夜宿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1CC2EACF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4D18BC12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E18575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9月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9日</w:t>
            </w:r>
          </w:p>
          <w:p w14:paraId="42C9955F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743C5F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3CE0B3" w14:textId="77777777" w:rsidR="00A505BD" w:rsidRPr="001D07E8" w:rsidRDefault="00A505BD" w:rsidP="007D4752">
            <w:pPr>
              <w:snapToGrid w:val="0"/>
              <w:spacing w:line="260" w:lineRule="exact"/>
              <w:rPr>
                <w:rFonts w:eastAsia="微軟正黑體" w:cs="新細明體"/>
                <w:sz w:val="22"/>
                <w:szCs w:val="22"/>
              </w:rPr>
            </w:pPr>
            <w:r w:rsidRPr="001D07E8">
              <w:rPr>
                <w:rFonts w:eastAsia="微軟正黑體" w:cs="新細明體"/>
                <w:sz w:val="22"/>
                <w:szCs w:val="22"/>
              </w:rPr>
              <w:t xml:space="preserve">Taiwan-Malaysia Smart Manufacturing Forum: </w:t>
            </w:r>
          </w:p>
          <w:p w14:paraId="02852B37" w14:textId="77777777" w:rsidR="00A505BD" w:rsidRPr="001D07E8" w:rsidRDefault="00A505BD" w:rsidP="007D4752">
            <w:pPr>
              <w:snapToGrid w:val="0"/>
              <w:spacing w:line="260" w:lineRule="exact"/>
              <w:rPr>
                <w:rFonts w:eastAsia="微軟正黑體"/>
                <w:b/>
                <w:bCs/>
                <w:sz w:val="22"/>
                <w:szCs w:val="22"/>
              </w:rPr>
            </w:pPr>
            <w:r w:rsidRPr="001D07E8">
              <w:rPr>
                <w:rFonts w:eastAsia="微軟正黑體" w:cs="新細明體"/>
                <w:sz w:val="22"/>
                <w:szCs w:val="22"/>
              </w:rPr>
              <w:t>Foreseeing the Next Wave of Smart Factory and Innovation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D79DF1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：飯店</w:t>
            </w:r>
          </w:p>
          <w:p w14:paraId="6FD312E6" w14:textId="379C5394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：MITEC</w:t>
            </w:r>
            <w:r w:rsidR="001D07E8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 xml:space="preserve"> 午宴</w:t>
            </w:r>
          </w:p>
          <w:p w14:paraId="0F88E510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：海鮮風味餐</w:t>
            </w:r>
          </w:p>
          <w:p w14:paraId="11C852AF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t>Shangri-La K</w:t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L</w:t>
            </w:r>
            <w:r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或同等級</w:t>
            </w:r>
          </w:p>
        </w:tc>
      </w:tr>
      <w:tr w:rsidR="00A505BD" w:rsidRPr="00C113B1" w14:paraId="742C829A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48F3D6BB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8195C1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下午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F605908" w14:textId="7D3BE0CE" w:rsidR="00A505BD" w:rsidRPr="001D07E8" w:rsidRDefault="00A505BD" w:rsidP="007D4752">
            <w:pPr>
              <w:spacing w:line="260" w:lineRule="exact"/>
              <w:jc w:val="both"/>
              <w:rPr>
                <w:rFonts w:eastAsia="微軟正黑體" w:cs="新細明體"/>
                <w:b/>
                <w:bCs/>
                <w:sz w:val="22"/>
                <w:szCs w:val="22"/>
              </w:rPr>
            </w:pPr>
            <w:r w:rsidRPr="001D07E8">
              <w:rPr>
                <w:rFonts w:eastAsia="微軟正黑體"/>
                <w:b/>
                <w:bCs/>
                <w:sz w:val="22"/>
                <w:szCs w:val="22"/>
              </w:rPr>
              <w:t>Smart Nation Expo 2023</w:t>
            </w:r>
            <w:r w:rsidRPr="001D07E8">
              <w:rPr>
                <w:rFonts w:eastAsia="微軟正黑體" w:hint="eastAsia"/>
                <w:b/>
                <w:bCs/>
                <w:sz w:val="22"/>
                <w:szCs w:val="22"/>
              </w:rPr>
              <w:t xml:space="preserve"> @</w:t>
            </w:r>
            <w:r w:rsidRPr="001D07E8">
              <w:rPr>
                <w:rFonts w:eastAsia="微軟正黑體" w:cs="新細明體"/>
                <w:b/>
                <w:bCs/>
                <w:sz w:val="22"/>
                <w:szCs w:val="22"/>
              </w:rPr>
              <w:t>MITEC</w:t>
            </w:r>
            <w:r w:rsidRPr="001D07E8">
              <w:rPr>
                <w:rFonts w:eastAsia="微軟正黑體" w:cs="新細明體" w:hint="eastAs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0E447AED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2AAF4813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6A9B4A19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76A089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晚上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BF9807B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晚餐、夜宿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2DC2F149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57060BC2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6CD07A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9月20日</w:t>
            </w:r>
          </w:p>
          <w:p w14:paraId="6686AE69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DDE708" w14:textId="7D03570B" w:rsidR="00A505BD" w:rsidRPr="00C113B1" w:rsidRDefault="001D07E8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50587" w14:textId="47863A9F" w:rsidR="00A505BD" w:rsidRPr="00C113B1" w:rsidRDefault="001D07E8" w:rsidP="007D4752">
            <w:pPr>
              <w:snapToGrid w:val="0"/>
              <w:spacing w:line="260" w:lineRule="exact"/>
              <w:rPr>
                <w:rFonts w:eastAsia="微軟正黑體"/>
                <w:b/>
                <w:sz w:val="22"/>
                <w:szCs w:val="22"/>
              </w:rPr>
            </w:pPr>
            <w:r w:rsidRPr="00823F5F">
              <w:rPr>
                <w:rFonts w:eastAsia="微軟正黑體" w:hint="eastAsia"/>
                <w:b/>
                <w:sz w:val="22"/>
                <w:szCs w:val="22"/>
              </w:rPr>
              <w:t>參訪</w:t>
            </w:r>
            <w:r w:rsidRPr="00823F5F">
              <w:rPr>
                <w:rFonts w:eastAsia="微軟正黑體"/>
                <w:b/>
                <w:sz w:val="22"/>
                <w:szCs w:val="22"/>
              </w:rPr>
              <w:t>PROTON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>寶騰城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E21444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：飯店</w:t>
            </w:r>
          </w:p>
          <w:p w14:paraId="6C3030DE" w14:textId="16DC1E05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</w:t>
            </w:r>
            <w:r w:rsidR="001D07E8" w:rsidRPr="00EF2B59">
              <w:rPr>
                <w:rFonts w:ascii="標楷體" w:eastAsia="標楷體" w:hAnsi="標楷體"/>
                <w:sz w:val="22"/>
                <w:szCs w:val="22"/>
                <w:lang w:val="pt-BR"/>
              </w:rPr>
              <w:t>PROTON</w:t>
            </w:r>
            <w:r w:rsidR="001D07E8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午宴</w:t>
            </w:r>
          </w:p>
          <w:p w14:paraId="0FCFAF62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：越式風味餐</w:t>
            </w:r>
          </w:p>
          <w:p w14:paraId="2D880A76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：Shangri-La KL</w:t>
            </w:r>
            <w:r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或同等級</w:t>
            </w:r>
          </w:p>
        </w:tc>
      </w:tr>
      <w:tr w:rsidR="00A505BD" w:rsidRPr="00C113B1" w14:paraId="247A7A37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1DFE08D7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A5E125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下午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0FCF4D3" w14:textId="08E37C87" w:rsidR="001D07E8" w:rsidRPr="00823F5F" w:rsidRDefault="001D07E8" w:rsidP="001D07E8">
            <w:pPr>
              <w:snapToGrid w:val="0"/>
              <w:spacing w:line="260" w:lineRule="exact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823F5F">
              <w:rPr>
                <w:rFonts w:eastAsia="微軟正黑體" w:hint="eastAsia"/>
                <w:b/>
                <w:sz w:val="22"/>
                <w:szCs w:val="22"/>
              </w:rPr>
              <w:t>A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>團：參訪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 xml:space="preserve"> Axsys Systems</w:t>
            </w:r>
            <w:r>
              <w:rPr>
                <w:rFonts w:eastAsia="微軟正黑體" w:hint="eastAsia"/>
                <w:b/>
                <w:sz w:val="22"/>
                <w:szCs w:val="22"/>
              </w:rPr>
              <w:t xml:space="preserve"> (</w:t>
            </w:r>
            <w:r>
              <w:rPr>
                <w:rFonts w:eastAsia="微軟正黑體" w:hint="eastAsia"/>
                <w:b/>
                <w:sz w:val="22"/>
                <w:szCs w:val="22"/>
              </w:rPr>
              <w:t>暫定</w:t>
            </w:r>
            <w:r>
              <w:rPr>
                <w:rFonts w:eastAsia="微軟正黑體" w:hint="eastAsia"/>
                <w:b/>
                <w:sz w:val="22"/>
                <w:szCs w:val="22"/>
              </w:rPr>
              <w:t>)</w:t>
            </w:r>
          </w:p>
          <w:p w14:paraId="37BB1565" w14:textId="43490843" w:rsidR="00A505BD" w:rsidRPr="00C113B1" w:rsidRDefault="001D07E8" w:rsidP="001D07E8">
            <w:pPr>
              <w:spacing w:line="260" w:lineRule="exact"/>
              <w:jc w:val="both"/>
              <w:rPr>
                <w:rFonts w:eastAsia="微軟正黑體" w:cs="新細明體"/>
                <w:sz w:val="22"/>
                <w:szCs w:val="22"/>
              </w:rPr>
            </w:pPr>
            <w:r w:rsidRPr="00823F5F">
              <w:rPr>
                <w:rFonts w:eastAsia="微軟正黑體" w:hint="eastAsia"/>
                <w:b/>
                <w:sz w:val="22"/>
                <w:szCs w:val="22"/>
              </w:rPr>
              <w:t>B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>團：確認中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1F308C13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69560689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09AF4422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D59004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晚上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3029DC1" w14:textId="77777777" w:rsidR="00A505BD" w:rsidRPr="00C113B1" w:rsidRDefault="00A505BD" w:rsidP="007D4752">
            <w:pPr>
              <w:spacing w:line="260" w:lineRule="exact"/>
              <w:rPr>
                <w:rFonts w:eastAsia="微軟正黑體" w:cs="新細明體"/>
                <w:sz w:val="22"/>
                <w:szCs w:val="22"/>
              </w:rPr>
            </w:pPr>
            <w:r w:rsidRPr="00C113B1">
              <w:rPr>
                <w:rFonts w:eastAsia="微軟正黑體" w:cs="新細明體" w:hint="eastAsia"/>
                <w:sz w:val="22"/>
                <w:szCs w:val="22"/>
              </w:rPr>
              <w:t>晚餐、夜宿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266AC6B6" w14:textId="77777777" w:rsidR="00A505BD" w:rsidRPr="00C113B1" w:rsidRDefault="00A505BD" w:rsidP="007D4752">
            <w:pPr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75B38A3C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45AE7B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9月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1日</w:t>
            </w:r>
          </w:p>
          <w:p w14:paraId="20437010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星期四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2EE54F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1FFD2F" w14:textId="77777777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 w:cs="新細明體"/>
                <w:sz w:val="22"/>
                <w:szCs w:val="22"/>
              </w:rPr>
            </w:pPr>
            <w:r w:rsidRPr="00896747">
              <w:rPr>
                <w:rFonts w:eastAsia="微軟正黑體" w:hint="eastAsia"/>
                <w:bCs/>
                <w:sz w:val="22"/>
                <w:szCs w:val="22"/>
              </w:rPr>
              <w:t>車程前往新山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40ED15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：飯店</w:t>
            </w:r>
          </w:p>
          <w:p w14:paraId="43D425E1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：新山風味餐</w:t>
            </w:r>
          </w:p>
          <w:p w14:paraId="3CBE0E1E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：珍寶</w:t>
            </w:r>
          </w:p>
          <w:p w14:paraId="62306585" w14:textId="1BF51955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</w:t>
            </w:r>
            <w:r w:rsidR="001D07E8" w:rsidRPr="00656E74">
              <w:rPr>
                <w:rFonts w:ascii="標楷體" w:eastAsia="標楷體" w:hAnsi="標楷體"/>
                <w:sz w:val="22"/>
                <w:szCs w:val="22"/>
                <w:lang w:val="pt-BR"/>
              </w:rPr>
              <w:t>Orchid Hotel</w:t>
            </w:r>
            <w:r w:rsidR="001D07E8" w:rsidRPr="00BB419B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或同等級</w:t>
            </w:r>
          </w:p>
        </w:tc>
      </w:tr>
      <w:tr w:rsidR="00A505BD" w:rsidRPr="00C113B1" w14:paraId="2458B61D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03CB27B9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BF8481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下午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54B075B" w14:textId="674963B7" w:rsidR="00A505BD" w:rsidRPr="00C113B1" w:rsidRDefault="001D07E8" w:rsidP="007D4752">
            <w:pPr>
              <w:snapToGrid w:val="0"/>
              <w:spacing w:line="260" w:lineRule="exact"/>
              <w:jc w:val="both"/>
              <w:rPr>
                <w:rFonts w:eastAsia="微軟正黑體" w:cs="新細明體"/>
                <w:sz w:val="22"/>
                <w:szCs w:val="22"/>
              </w:rPr>
            </w:pPr>
            <w:r w:rsidRPr="00823F5F">
              <w:rPr>
                <w:rFonts w:eastAsia="微軟正黑體" w:hint="eastAsia"/>
                <w:b/>
                <w:sz w:val="22"/>
                <w:szCs w:val="22"/>
              </w:rPr>
              <w:t>參訪</w:t>
            </w:r>
            <w:r w:rsidRPr="00823F5F">
              <w:rPr>
                <w:rFonts w:eastAsia="微軟正黑體"/>
                <w:b/>
                <w:sz w:val="22"/>
                <w:szCs w:val="22"/>
              </w:rPr>
              <w:t xml:space="preserve">Beeantah Industrial </w:t>
            </w:r>
            <w:r w:rsidRPr="00823F5F">
              <w:rPr>
                <w:rFonts w:eastAsia="微軟正黑體" w:hint="eastAsia"/>
                <w:b/>
                <w:sz w:val="22"/>
                <w:szCs w:val="22"/>
              </w:rPr>
              <w:t>比安達精機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2A65F445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75C8E0CC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auto"/>
            <w:vAlign w:val="center"/>
          </w:tcPr>
          <w:p w14:paraId="4E4C8AD4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976C426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晚上</w:t>
            </w:r>
          </w:p>
        </w:tc>
        <w:tc>
          <w:tcPr>
            <w:tcW w:w="4679" w:type="dxa"/>
            <w:shd w:val="clear" w:color="auto" w:fill="F2F2F2"/>
            <w:vAlign w:val="center"/>
          </w:tcPr>
          <w:p w14:paraId="0C4FDD8B" w14:textId="77777777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 w:cs="新細明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晚餐、夜宿</w:t>
            </w:r>
            <w:r>
              <w:rPr>
                <w:rFonts w:eastAsia="微軟正黑體" w:hint="eastAsia"/>
                <w:sz w:val="22"/>
                <w:szCs w:val="22"/>
              </w:rPr>
              <w:t>新加坡</w:t>
            </w: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6EF2DB02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3D5F9FC9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shd w:val="clear" w:color="auto" w:fill="F2F2F2"/>
            <w:vAlign w:val="center"/>
          </w:tcPr>
          <w:p w14:paraId="3664E2BA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9月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2日</w:t>
            </w:r>
          </w:p>
          <w:p w14:paraId="575AD3B5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星期五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278B44C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shd w:val="clear" w:color="auto" w:fill="F2F2F2"/>
            <w:vAlign w:val="center"/>
          </w:tcPr>
          <w:p w14:paraId="7BA9B6E0" w14:textId="7A7AECCF" w:rsidR="00A505BD" w:rsidRPr="00C113B1" w:rsidRDefault="001D07E8" w:rsidP="007D4752">
            <w:pPr>
              <w:snapToGrid w:val="0"/>
              <w:spacing w:line="260" w:lineRule="exact"/>
              <w:rPr>
                <w:rFonts w:eastAsia="微軟正黑體" w:cs="新細明體"/>
                <w:sz w:val="22"/>
                <w:szCs w:val="22"/>
              </w:rPr>
            </w:pPr>
            <w:r w:rsidRPr="00823F5F">
              <w:rPr>
                <w:rFonts w:eastAsia="微軟正黑體" w:cs="新細明體" w:hint="eastAsia"/>
                <w:sz w:val="22"/>
                <w:szCs w:val="22"/>
              </w:rPr>
              <w:t>參訪</w:t>
            </w:r>
            <w:r w:rsidRPr="00823F5F">
              <w:rPr>
                <w:rFonts w:eastAsia="微軟正黑體" w:cs="新細明體" w:hint="eastAsia"/>
                <w:sz w:val="22"/>
                <w:szCs w:val="22"/>
              </w:rPr>
              <w:t>KOI</w:t>
            </w:r>
            <w:r w:rsidRPr="00823F5F">
              <w:rPr>
                <w:rFonts w:eastAsia="微軟正黑體" w:cs="新細明體" w:hint="eastAsia"/>
                <w:sz w:val="22"/>
                <w:szCs w:val="22"/>
              </w:rPr>
              <w:t>（</w:t>
            </w:r>
            <w:r w:rsidRPr="00823F5F">
              <w:rPr>
                <w:rFonts w:eastAsia="微軟正黑體" w:cs="新細明體" w:hint="eastAsia"/>
                <w:sz w:val="22"/>
                <w:szCs w:val="22"/>
              </w:rPr>
              <w:t>50</w:t>
            </w:r>
            <w:r w:rsidRPr="00823F5F">
              <w:rPr>
                <w:rFonts w:eastAsia="微軟正黑體" w:cs="新細明體" w:hint="eastAsia"/>
                <w:sz w:val="22"/>
                <w:szCs w:val="22"/>
              </w:rPr>
              <w:t>嵐海外品牌）（暫定）</w:t>
            </w:r>
          </w:p>
        </w:tc>
        <w:tc>
          <w:tcPr>
            <w:tcW w:w="2797" w:type="dxa"/>
            <w:vMerge w:val="restart"/>
            <w:shd w:val="clear" w:color="auto" w:fill="F2F2F2"/>
            <w:vAlign w:val="center"/>
          </w:tcPr>
          <w:p w14:paraId="38D9A576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：飯店</w:t>
            </w:r>
          </w:p>
          <w:p w14:paraId="10AD83E6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：宏仁堂</w:t>
            </w:r>
          </w:p>
          <w:p w14:paraId="6BA9D4D6" w14:textId="77777777" w:rsidR="00A505BD" w:rsidRPr="0046519E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</w:t>
            </w:r>
            <w:r w:rsidRPr="0046519E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自理</w:t>
            </w:r>
          </w:p>
          <w:p w14:paraId="6D56FE1D" w14:textId="7E00E2AA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</w:t>
            </w:r>
            <w:r w:rsidR="001D07E8" w:rsidRPr="00656E74">
              <w:rPr>
                <w:rFonts w:ascii="標楷體" w:eastAsia="標楷體" w:hAnsi="標楷體"/>
                <w:sz w:val="22"/>
                <w:szCs w:val="22"/>
                <w:lang w:val="pt-BR"/>
              </w:rPr>
              <w:t>Orchid Hotel</w:t>
            </w:r>
            <w:r w:rsidR="001D07E8" w:rsidRPr="00BB419B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或同等級</w:t>
            </w:r>
          </w:p>
        </w:tc>
      </w:tr>
      <w:tr w:rsidR="00A505BD" w:rsidRPr="00C113B1" w14:paraId="45233609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F2F2F2"/>
            <w:vAlign w:val="center"/>
          </w:tcPr>
          <w:p w14:paraId="1881C899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45F9629C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下午</w:t>
            </w:r>
          </w:p>
        </w:tc>
        <w:tc>
          <w:tcPr>
            <w:tcW w:w="4679" w:type="dxa"/>
            <w:shd w:val="clear" w:color="auto" w:fill="F2F2F2"/>
            <w:vAlign w:val="center"/>
          </w:tcPr>
          <w:p w14:paraId="222935DC" w14:textId="77777777" w:rsidR="001D07E8" w:rsidRPr="00823F5F" w:rsidRDefault="001D07E8" w:rsidP="001D07E8">
            <w:pPr>
              <w:snapToGrid w:val="0"/>
              <w:spacing w:line="260" w:lineRule="exact"/>
              <w:rPr>
                <w:rFonts w:eastAsia="微軟正黑體" w:cs="新細明體"/>
                <w:b/>
                <w:sz w:val="22"/>
                <w:szCs w:val="22"/>
              </w:rPr>
            </w:pP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>A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>團：參訪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 xml:space="preserve"> </w:t>
            </w:r>
            <w:r w:rsidRPr="00823F5F">
              <w:rPr>
                <w:rFonts w:eastAsia="微軟正黑體" w:cs="新細明體"/>
                <w:b/>
                <w:sz w:val="22"/>
                <w:szCs w:val="22"/>
              </w:rPr>
              <w:t>UMC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 xml:space="preserve"> </w:t>
            </w:r>
            <w:r w:rsidRPr="00823F5F">
              <w:rPr>
                <w:rFonts w:eastAsia="微軟正黑體" w:cs="新細明體"/>
                <w:b/>
                <w:sz w:val="22"/>
                <w:szCs w:val="22"/>
              </w:rPr>
              <w:t>Singapore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 xml:space="preserve"> f</w:t>
            </w:r>
            <w:r w:rsidRPr="00823F5F">
              <w:rPr>
                <w:rFonts w:eastAsia="微軟正黑體" w:cs="新細明體"/>
                <w:b/>
                <w:sz w:val="22"/>
                <w:szCs w:val="22"/>
              </w:rPr>
              <w:t>a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>b</w:t>
            </w:r>
          </w:p>
          <w:p w14:paraId="0B48CA06" w14:textId="22040919" w:rsidR="00A505BD" w:rsidRPr="00C113B1" w:rsidRDefault="001D07E8" w:rsidP="001D07E8">
            <w:pPr>
              <w:snapToGrid w:val="0"/>
              <w:spacing w:line="260" w:lineRule="exact"/>
              <w:jc w:val="both"/>
              <w:rPr>
                <w:rFonts w:eastAsia="微軟正黑體" w:cs="新細明體"/>
                <w:sz w:val="22"/>
                <w:szCs w:val="22"/>
              </w:rPr>
            </w:pP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>B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>團：參訪</w:t>
            </w:r>
            <w:r w:rsidRPr="00823F5F">
              <w:rPr>
                <w:rFonts w:eastAsia="微軟正黑體" w:cs="新細明體" w:hint="eastAsia"/>
                <w:b/>
                <w:sz w:val="22"/>
                <w:szCs w:val="22"/>
              </w:rPr>
              <w:t xml:space="preserve"> Advance Material Supplies Pte. Ltd.</w:t>
            </w:r>
          </w:p>
        </w:tc>
        <w:tc>
          <w:tcPr>
            <w:tcW w:w="2797" w:type="dxa"/>
            <w:vMerge/>
            <w:shd w:val="clear" w:color="auto" w:fill="F2F2F2"/>
            <w:vAlign w:val="center"/>
          </w:tcPr>
          <w:p w14:paraId="027B095F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417C7A19" w14:textId="77777777" w:rsidTr="005F7F41">
        <w:trPr>
          <w:trHeight w:val="488"/>
          <w:jc w:val="center"/>
        </w:trPr>
        <w:tc>
          <w:tcPr>
            <w:tcW w:w="1238" w:type="dxa"/>
            <w:vMerge/>
            <w:shd w:val="clear" w:color="auto" w:fill="F2F2F2"/>
            <w:vAlign w:val="center"/>
          </w:tcPr>
          <w:p w14:paraId="72DCDDC5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E34D1FE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晚上</w:t>
            </w:r>
          </w:p>
        </w:tc>
        <w:tc>
          <w:tcPr>
            <w:tcW w:w="4679" w:type="dxa"/>
            <w:shd w:val="clear" w:color="auto" w:fill="F2F2F2"/>
            <w:vAlign w:val="center"/>
          </w:tcPr>
          <w:p w14:paraId="6B68C7D3" w14:textId="77777777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 w:cs="新細明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晚餐、夜宿</w:t>
            </w:r>
          </w:p>
        </w:tc>
        <w:tc>
          <w:tcPr>
            <w:tcW w:w="2797" w:type="dxa"/>
            <w:vMerge/>
            <w:shd w:val="clear" w:color="auto" w:fill="F2F2F2"/>
            <w:vAlign w:val="center"/>
          </w:tcPr>
          <w:p w14:paraId="2DC6DF97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</w:p>
        </w:tc>
      </w:tr>
      <w:tr w:rsidR="00A505BD" w:rsidRPr="00C113B1" w14:paraId="15BF77AA" w14:textId="77777777" w:rsidTr="005F7F41">
        <w:trPr>
          <w:trHeight w:val="488"/>
          <w:jc w:val="center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F64ED8B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9月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3日</w:t>
            </w:r>
          </w:p>
          <w:p w14:paraId="3DF9CCE1" w14:textId="77777777" w:rsidR="00A505BD" w:rsidRPr="00502B05" w:rsidRDefault="00A505BD" w:rsidP="007D475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星期六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35B658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早上</w:t>
            </w:r>
          </w:p>
        </w:tc>
        <w:tc>
          <w:tcPr>
            <w:tcW w:w="467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A1294F" w14:textId="6B50FB25" w:rsidR="00A505BD" w:rsidRPr="00C113B1" w:rsidRDefault="001D07E8" w:rsidP="007D4752">
            <w:pPr>
              <w:snapToGrid w:val="0"/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EF2B59">
              <w:rPr>
                <w:rFonts w:eastAsia="微軟正黑體" w:hint="eastAsia"/>
                <w:sz w:val="22"/>
                <w:szCs w:val="22"/>
              </w:rPr>
              <w:t>軟性行程</w:t>
            </w:r>
            <w:r w:rsidRPr="00EF2B59">
              <w:rPr>
                <w:rFonts w:eastAsia="微軟正黑體" w:hint="eastAsia"/>
                <w:sz w:val="22"/>
                <w:szCs w:val="22"/>
              </w:rPr>
              <w:t>/</w:t>
            </w:r>
            <w:r w:rsidRPr="00EF2B59">
              <w:rPr>
                <w:rFonts w:eastAsia="微軟正黑體" w:hint="eastAsia"/>
                <w:sz w:val="22"/>
                <w:szCs w:val="22"/>
              </w:rPr>
              <w:t>車程前往機場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7BA7F48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早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：飯店</w:t>
            </w:r>
          </w:p>
          <w:p w14:paraId="48B1E737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午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：機場自理</w:t>
            </w:r>
          </w:p>
          <w:p w14:paraId="6BFFFEC5" w14:textId="77777777" w:rsidR="00A505BD" w:rsidRPr="00C113B1" w:rsidRDefault="00A505BD" w:rsidP="007D4752">
            <w:pPr>
              <w:pStyle w:val="ad"/>
              <w:rPr>
                <w:rFonts w:ascii="標楷體" w:eastAsia="標楷體" w:hAnsi="標楷體"/>
                <w:sz w:val="22"/>
                <w:szCs w:val="22"/>
                <w:lang w:val="pt-BR"/>
              </w:rPr>
            </w:pP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晚</w:t>
            </w: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E4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：機上</w:t>
            </w:r>
          </w:p>
          <w:p w14:paraId="56DDCAF2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ascii="標楷體" w:eastAsia="標楷體" w:hAnsi="標楷體"/>
                <w:sz w:val="22"/>
                <w:szCs w:val="22"/>
                <w:lang w:val="pt-BR"/>
              </w:rPr>
              <w:sym w:font="Webdings" w:char="F048"/>
            </w:r>
            <w:r w:rsidRPr="00C113B1">
              <w:rPr>
                <w:rFonts w:ascii="標楷體" w:eastAsia="標楷體" w:hAnsi="標楷體" w:hint="eastAsia"/>
                <w:sz w:val="22"/>
                <w:szCs w:val="22"/>
                <w:lang w:val="pt-BR"/>
              </w:rPr>
              <w:t>：溫暖的家</w:t>
            </w:r>
          </w:p>
        </w:tc>
      </w:tr>
      <w:tr w:rsidR="00A505BD" w:rsidRPr="00C113B1" w14:paraId="07C004A7" w14:textId="77777777" w:rsidTr="007D4752">
        <w:trPr>
          <w:trHeight w:val="567"/>
          <w:jc w:val="center"/>
        </w:trPr>
        <w:tc>
          <w:tcPr>
            <w:tcW w:w="1238" w:type="dxa"/>
            <w:vMerge/>
            <w:shd w:val="clear" w:color="auto" w:fill="F2F2F2"/>
            <w:vAlign w:val="center"/>
          </w:tcPr>
          <w:p w14:paraId="2523919E" w14:textId="77777777" w:rsidR="00A505BD" w:rsidRPr="00C113B1" w:rsidRDefault="00A505BD" w:rsidP="007D4752">
            <w:pPr>
              <w:snapToGrid w:val="0"/>
              <w:spacing w:line="26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0961AE9" w14:textId="77777777" w:rsidR="00A505BD" w:rsidRPr="00C113B1" w:rsidRDefault="00A505BD" w:rsidP="007D4752">
            <w:pPr>
              <w:snapToGrid w:val="0"/>
              <w:spacing w:line="260" w:lineRule="exact"/>
              <w:ind w:firstLineChars="50" w:firstLine="110"/>
              <w:jc w:val="center"/>
              <w:rPr>
                <w:rFonts w:eastAsia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13:25-18:20</w:t>
            </w:r>
          </w:p>
        </w:tc>
        <w:tc>
          <w:tcPr>
            <w:tcW w:w="4679" w:type="dxa"/>
            <w:shd w:val="clear" w:color="auto" w:fill="F2F2F2"/>
            <w:vAlign w:val="center"/>
          </w:tcPr>
          <w:p w14:paraId="7993458A" w14:textId="77777777" w:rsidR="00A505BD" w:rsidRPr="00502B05" w:rsidRDefault="00A505BD" w:rsidP="007D475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13B1">
              <w:rPr>
                <w:rFonts w:eastAsia="微軟正黑體" w:hint="eastAsia"/>
                <w:sz w:val="22"/>
                <w:szCs w:val="22"/>
              </w:rPr>
              <w:t>【回程】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中華航空 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</w:rPr>
              <w:t>CI754</w:t>
            </w:r>
          </w:p>
          <w:p w14:paraId="21DFCABA" w14:textId="77777777" w:rsidR="00A505BD" w:rsidRPr="00C113B1" w:rsidRDefault="00A505BD" w:rsidP="007D4752">
            <w:pPr>
              <w:snapToGrid w:val="0"/>
              <w:spacing w:line="260" w:lineRule="exact"/>
              <w:jc w:val="both"/>
              <w:rPr>
                <w:rFonts w:eastAsia="微軟正黑體"/>
                <w:sz w:val="22"/>
                <w:szCs w:val="22"/>
              </w:rPr>
            </w:pPr>
            <w:r w:rsidRPr="00502B05">
              <w:rPr>
                <w:rFonts w:ascii="微軟正黑體" w:eastAsia="微軟正黑體" w:hAnsi="微軟正黑體" w:hint="eastAsia"/>
                <w:sz w:val="22"/>
                <w:szCs w:val="22"/>
              </w:rPr>
              <w:t>新加坡樟宜機場</w:t>
            </w:r>
            <w:r w:rsidRPr="00502B05"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  <w:t>→</w:t>
            </w:r>
            <w:r w:rsidRPr="00502B05">
              <w:rPr>
                <w:rFonts w:ascii="微軟正黑體" w:eastAsia="微軟正黑體" w:hAnsi="微軟正黑體" w:hint="eastAsia"/>
                <w:sz w:val="22"/>
                <w:szCs w:val="22"/>
                <w:lang w:bidi="hi-IN"/>
              </w:rPr>
              <w:t>桃園</w:t>
            </w:r>
          </w:p>
        </w:tc>
        <w:tc>
          <w:tcPr>
            <w:tcW w:w="2797" w:type="dxa"/>
            <w:vMerge/>
            <w:shd w:val="clear" w:color="auto" w:fill="F2F2F2"/>
            <w:vAlign w:val="center"/>
          </w:tcPr>
          <w:p w14:paraId="21710455" w14:textId="77777777" w:rsidR="00A505BD" w:rsidRPr="00C113B1" w:rsidRDefault="00A505BD" w:rsidP="007D4752">
            <w:pPr>
              <w:snapToGrid w:val="0"/>
              <w:spacing w:line="260" w:lineRule="exact"/>
              <w:rPr>
                <w:rFonts w:eastAsia="微軟正黑體"/>
                <w:sz w:val="22"/>
                <w:szCs w:val="22"/>
              </w:rPr>
            </w:pPr>
          </w:p>
        </w:tc>
      </w:tr>
    </w:tbl>
    <w:p w14:paraId="1C48E7CF" w14:textId="4852AE20" w:rsidR="00434667" w:rsidRPr="002A6E6B" w:rsidRDefault="00434667" w:rsidP="00434667">
      <w:pPr>
        <w:rPr>
          <w:rFonts w:ascii="標楷體" w:eastAsia="標楷體" w:hAnsi="標楷體"/>
        </w:rPr>
      </w:pPr>
      <w:r w:rsidRPr="002A6E6B">
        <w:rPr>
          <w:rFonts w:ascii="標楷體" w:eastAsia="標楷體" w:hAnsi="標楷體" w:hint="eastAsia"/>
        </w:rPr>
        <w:t>※1.主辦單位保留訪廠及行程變更權利，訪廠行程若有調整將於網站公告並通知已報名</w:t>
      </w:r>
      <w:r>
        <w:rPr>
          <w:rFonts w:ascii="標楷體" w:eastAsia="標楷體" w:hAnsi="標楷體" w:hint="eastAsia"/>
        </w:rPr>
        <w:t>者</w:t>
      </w:r>
      <w:r w:rsidRPr="002A6E6B">
        <w:rPr>
          <w:rFonts w:ascii="標楷體" w:eastAsia="標楷體" w:hAnsi="標楷體" w:hint="eastAsia"/>
        </w:rPr>
        <w:t>。</w:t>
      </w:r>
    </w:p>
    <w:p w14:paraId="33F1C000" w14:textId="77777777" w:rsidR="00434667" w:rsidRPr="002A6E6B" w:rsidRDefault="00434667" w:rsidP="00434667">
      <w:pPr>
        <w:rPr>
          <w:rFonts w:ascii="標楷體" w:eastAsia="標楷體" w:hAnsi="標楷體"/>
        </w:rPr>
      </w:pPr>
      <w:r w:rsidRPr="002A6E6B">
        <w:rPr>
          <w:rFonts w:ascii="標楷體" w:eastAsia="標楷體" w:hAnsi="標楷體" w:hint="eastAsia"/>
        </w:rPr>
        <w:t>※2.因疫情影響，機票價格波動，團費依付款當日為主。</w:t>
      </w:r>
    </w:p>
    <w:p w14:paraId="201F19D6" w14:textId="3980680F" w:rsidR="00C748CB" w:rsidRDefault="00434667" w:rsidP="00A505BD">
      <w:pPr>
        <w:rPr>
          <w:rFonts w:ascii="標楷體" w:eastAsia="標楷體" w:hAnsi="標楷體"/>
        </w:rPr>
      </w:pPr>
      <w:r w:rsidRPr="002A6E6B">
        <w:rPr>
          <w:rFonts w:ascii="標楷體" w:eastAsia="標楷體" w:hAnsi="標楷體" w:hint="eastAsia"/>
        </w:rPr>
        <w:t>※3.本活動會員限定，非會員廠商將加收新台幣一萬元服務費。</w:t>
      </w:r>
    </w:p>
    <w:p w14:paraId="154D9E25" w14:textId="77777777" w:rsidR="004E6AC5" w:rsidRDefault="004E6AC5" w:rsidP="004E6AC5">
      <w:pPr>
        <w:spacing w:line="0" w:lineRule="atLeast"/>
        <w:jc w:val="center"/>
        <w:rPr>
          <w:rFonts w:eastAsia="微軟正黑體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E2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2023</w:t>
      </w:r>
      <w:r w:rsidRPr="000C2E2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Pr="000C2E2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TEEIA</w:t>
      </w:r>
      <w:r w:rsidRPr="000C2E2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星馬數位轉型智慧診斷服務團</w:t>
      </w:r>
      <w:r w:rsidRPr="009854A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p w14:paraId="6056D4BC" w14:textId="0770B570" w:rsidR="00DA55E3" w:rsidRPr="00DA55E3" w:rsidRDefault="00DA55E3" w:rsidP="004E6AC5">
      <w:pPr>
        <w:spacing w:line="0" w:lineRule="atLeast"/>
        <w:jc w:val="center"/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線上報名更方便：</w:t>
      </w:r>
      <w:hyperlink r:id="rId9" w:history="1">
        <w:r w:rsidRPr="00893026">
          <w:rPr>
            <w:rStyle w:val="a3"/>
            <w:rFonts w:eastAsia="微軟正黑體"/>
            <w:b/>
            <w:spacing w:val="20"/>
            <w:sz w:val="32"/>
            <w:szCs w:val="4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https://richmond.surveycake.biz/s/xN098</w:t>
        </w:r>
      </w:hyperlink>
    </w:p>
    <w:p w14:paraId="311686E6" w14:textId="2BEA3D75" w:rsidR="002867C3" w:rsidRDefault="002867C3" w:rsidP="00DB03A1">
      <w:pPr>
        <w:spacing w:line="320" w:lineRule="exact"/>
        <w:ind w:leftChars="-118" w:left="-283" w:rightChars="-118" w:right="-283"/>
        <w:jc w:val="both"/>
        <w:rPr>
          <w:rFonts w:ascii="微軟正黑體" w:eastAsia="微軟正黑體" w:hAnsi="微軟正黑體"/>
          <w:sz w:val="18"/>
          <w:szCs w:val="18"/>
        </w:rPr>
      </w:pPr>
      <w:r w:rsidRPr="002867C3">
        <w:rPr>
          <w:rFonts w:ascii="微軟正黑體" w:eastAsia="微軟正黑體" w:hAnsi="微軟正黑體" w:hint="eastAsia"/>
          <w:b/>
          <w:sz w:val="18"/>
          <w:szCs w:val="18"/>
        </w:rPr>
        <w:t>※報名參團人員均已同意本考察團組團邀請函各項說明，如</w:t>
      </w:r>
      <w:r>
        <w:rPr>
          <w:rFonts w:ascii="微軟正黑體" w:eastAsia="微軟正黑體" w:hAnsi="微軟正黑體" w:hint="eastAsia"/>
          <w:b/>
          <w:sz w:val="18"/>
          <w:szCs w:val="18"/>
        </w:rPr>
        <w:t>有其他疑問</w:t>
      </w:r>
      <w:r w:rsidRPr="002867C3">
        <w:rPr>
          <w:rFonts w:ascii="微軟正黑體" w:eastAsia="微軟正黑體" w:hAnsi="微軟正黑體" w:hint="eastAsia"/>
          <w:b/>
          <w:sz w:val="18"/>
          <w:szCs w:val="18"/>
        </w:rPr>
        <w:t>，請通知承辦人員</w:t>
      </w:r>
      <w:r w:rsidRPr="002867C3">
        <w:rPr>
          <w:rFonts w:ascii="微軟正黑體" w:eastAsia="微軟正黑體" w:hAnsi="微軟正黑體" w:hint="eastAsia"/>
          <w:sz w:val="18"/>
          <w:szCs w:val="18"/>
        </w:rPr>
        <w:t>。</w:t>
      </w:r>
    </w:p>
    <w:p w14:paraId="6C0B8FD7" w14:textId="561E39C9" w:rsidR="002019DA" w:rsidRPr="002019DA" w:rsidRDefault="002019DA" w:rsidP="00DB03A1">
      <w:pPr>
        <w:spacing w:line="320" w:lineRule="exact"/>
        <w:ind w:leftChars="-118" w:left="-283" w:rightChars="-118" w:right="-283"/>
        <w:jc w:val="both"/>
        <w:rPr>
          <w:rFonts w:ascii="微軟正黑體" w:eastAsia="微軟正黑體" w:hAnsi="微軟正黑體" w:hint="eastAsia"/>
          <w:sz w:val="18"/>
          <w:szCs w:val="18"/>
        </w:rPr>
      </w:pPr>
      <w:r w:rsidRPr="002867C3">
        <w:rPr>
          <w:rFonts w:ascii="微軟正黑體" w:eastAsia="微軟正黑體" w:hAnsi="微軟正黑體" w:hint="eastAsia"/>
          <w:bCs/>
          <w:sz w:val="18"/>
          <w:szCs w:val="18"/>
        </w:rPr>
        <w:t>※</w:t>
      </w:r>
      <w:r w:rsidRPr="002019DA">
        <w:rPr>
          <w:rFonts w:ascii="微軟正黑體" w:eastAsia="微軟正黑體" w:hAnsi="微軟正黑體" w:hint="eastAsia"/>
          <w:sz w:val="18"/>
          <w:szCs w:val="18"/>
        </w:rPr>
        <w:t>預計刷卡支付</w:t>
      </w:r>
      <w:r>
        <w:rPr>
          <w:rFonts w:ascii="微軟正黑體" w:eastAsia="微軟正黑體" w:hAnsi="微軟正黑體" w:hint="eastAsia"/>
          <w:sz w:val="18"/>
          <w:szCs w:val="18"/>
        </w:rPr>
        <w:t>者，請使用利用線上報名，將直接提供</w:t>
      </w:r>
      <w:r w:rsidRPr="002019DA">
        <w:rPr>
          <w:rFonts w:ascii="微軟正黑體" w:eastAsia="微軟正黑體" w:hAnsi="微軟正黑體" w:hint="eastAsia"/>
          <w:sz w:val="18"/>
          <w:szCs w:val="18"/>
        </w:rPr>
        <w:t>刷卡單連結</w:t>
      </w:r>
      <w:r>
        <w:rPr>
          <w:rFonts w:ascii="微軟正黑體" w:eastAsia="微軟正黑體" w:hAnsi="微軟正黑體" w:hint="eastAsia"/>
          <w:sz w:val="18"/>
          <w:szCs w:val="18"/>
        </w:rPr>
        <w:t>。</w:t>
      </w:r>
    </w:p>
    <w:p w14:paraId="22CB0986" w14:textId="1EAA0753" w:rsidR="002867C3" w:rsidRPr="002867C3" w:rsidRDefault="002867C3" w:rsidP="002867C3">
      <w:pPr>
        <w:spacing w:line="320" w:lineRule="exact"/>
        <w:ind w:leftChars="-118" w:left="-283" w:rightChars="-118" w:right="-283"/>
        <w:jc w:val="both"/>
        <w:rPr>
          <w:rFonts w:ascii="微軟正黑體" w:eastAsia="微軟正黑體" w:hAnsi="微軟正黑體"/>
          <w:bCs/>
          <w:sz w:val="18"/>
          <w:szCs w:val="18"/>
        </w:rPr>
      </w:pPr>
      <w:r w:rsidRPr="002867C3">
        <w:rPr>
          <w:rFonts w:ascii="微軟正黑體" w:eastAsia="微軟正黑體" w:hAnsi="微軟正黑體" w:hint="eastAsia"/>
          <w:bCs/>
          <w:sz w:val="18"/>
          <w:szCs w:val="18"/>
        </w:rPr>
        <w:t>※匯款帳戶:山富國際旅行社股份有限公司 ／帳號:702101016417 ／台北富邦銀行012　南京東路分行</w:t>
      </w:r>
      <w:r>
        <w:rPr>
          <w:rFonts w:ascii="微軟正黑體" w:eastAsia="微軟正黑體" w:hAnsi="微軟正黑體" w:hint="eastAsia"/>
          <w:bCs/>
          <w:sz w:val="18"/>
          <w:szCs w:val="18"/>
        </w:rPr>
        <w:t>。</w:t>
      </w:r>
    </w:p>
    <w:tbl>
      <w:tblPr>
        <w:tblpPr w:leftFromText="180" w:rightFromText="180" w:vertAnchor="text" w:horzAnchor="margin" w:tblpXSpec="center" w:tblpY="192"/>
        <w:tblW w:w="1030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2419"/>
        <w:gridCol w:w="841"/>
        <w:gridCol w:w="1419"/>
        <w:gridCol w:w="565"/>
        <w:gridCol w:w="62"/>
        <w:gridCol w:w="647"/>
        <w:gridCol w:w="75"/>
        <w:gridCol w:w="2762"/>
      </w:tblGrid>
      <w:tr w:rsidR="004E6AC5" w:rsidRPr="00F931C7" w14:paraId="29B4129E" w14:textId="77777777" w:rsidTr="002A68E5">
        <w:trPr>
          <w:cantSplit/>
          <w:trHeight w:hRule="exact" w:val="600"/>
        </w:trPr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5DB8B3C0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公司名稱</w:t>
            </w:r>
            <w:r>
              <w:rPr>
                <w:rFonts w:eastAsia="微軟正黑體" w:hint="eastAsia"/>
                <w:szCs w:val="40"/>
              </w:rPr>
              <w:t>(</w:t>
            </w:r>
            <w:r>
              <w:rPr>
                <w:rFonts w:eastAsia="微軟正黑體" w:hint="eastAsia"/>
                <w:szCs w:val="40"/>
              </w:rPr>
              <w:t>中</w:t>
            </w:r>
            <w:r>
              <w:rPr>
                <w:rFonts w:eastAsia="微軟正黑體" w:hint="eastAsia"/>
                <w:szCs w:val="40"/>
              </w:rPr>
              <w:t>)</w:t>
            </w:r>
          </w:p>
        </w:tc>
        <w:tc>
          <w:tcPr>
            <w:tcW w:w="4679" w:type="dxa"/>
            <w:gridSpan w:val="3"/>
            <w:tcBorders>
              <w:bottom w:val="single" w:sz="6" w:space="0" w:color="auto"/>
            </w:tcBorders>
            <w:vAlign w:val="center"/>
          </w:tcPr>
          <w:p w14:paraId="11D4C371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1349" w:type="dxa"/>
            <w:gridSpan w:val="4"/>
            <w:tcBorders>
              <w:bottom w:val="single" w:sz="6" w:space="0" w:color="auto"/>
            </w:tcBorders>
            <w:vAlign w:val="center"/>
          </w:tcPr>
          <w:p w14:paraId="2A5A6EBD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統一編號</w:t>
            </w:r>
          </w:p>
        </w:tc>
        <w:tc>
          <w:tcPr>
            <w:tcW w:w="2762" w:type="dxa"/>
            <w:tcBorders>
              <w:bottom w:val="single" w:sz="6" w:space="0" w:color="auto"/>
            </w:tcBorders>
            <w:vAlign w:val="center"/>
          </w:tcPr>
          <w:p w14:paraId="6A571456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4E6AC5" w:rsidRPr="00F931C7" w14:paraId="3DBB9188" w14:textId="77777777" w:rsidTr="002A68E5">
        <w:trPr>
          <w:cantSplit/>
          <w:trHeight w:hRule="exact" w:val="600"/>
        </w:trPr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7C3AF609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公司名稱</w:t>
            </w:r>
            <w:r>
              <w:rPr>
                <w:rFonts w:eastAsia="微軟正黑體" w:hint="eastAsia"/>
                <w:szCs w:val="40"/>
              </w:rPr>
              <w:t>(</w:t>
            </w:r>
            <w:r>
              <w:rPr>
                <w:rFonts w:eastAsia="微軟正黑體" w:hint="eastAsia"/>
                <w:szCs w:val="40"/>
              </w:rPr>
              <w:t>英</w:t>
            </w:r>
            <w:r>
              <w:rPr>
                <w:rFonts w:eastAsia="微軟正黑體" w:hint="eastAsia"/>
                <w:szCs w:val="40"/>
              </w:rPr>
              <w:t>)</w:t>
            </w:r>
          </w:p>
        </w:tc>
        <w:tc>
          <w:tcPr>
            <w:tcW w:w="4679" w:type="dxa"/>
            <w:gridSpan w:val="3"/>
            <w:tcBorders>
              <w:bottom w:val="single" w:sz="6" w:space="0" w:color="auto"/>
            </w:tcBorders>
            <w:vAlign w:val="center"/>
          </w:tcPr>
          <w:p w14:paraId="7CFDB1C6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1349" w:type="dxa"/>
            <w:gridSpan w:val="4"/>
            <w:tcBorders>
              <w:bottom w:val="single" w:sz="6" w:space="0" w:color="auto"/>
            </w:tcBorders>
            <w:vAlign w:val="center"/>
          </w:tcPr>
          <w:p w14:paraId="2B99F889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是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否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為</w:t>
            </w:r>
          </w:p>
          <w:p w14:paraId="4CE06022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TEEIA</w:t>
            </w:r>
            <w:r w:rsidRPr="00A1687D">
              <w:rPr>
                <w:rFonts w:eastAsia="微軟正黑體" w:hint="eastAsia"/>
                <w:szCs w:val="40"/>
              </w:rPr>
              <w:t>會員</w:t>
            </w:r>
          </w:p>
        </w:tc>
        <w:tc>
          <w:tcPr>
            <w:tcW w:w="2762" w:type="dxa"/>
            <w:tcBorders>
              <w:bottom w:val="single" w:sz="6" w:space="0" w:color="auto"/>
            </w:tcBorders>
            <w:vAlign w:val="center"/>
          </w:tcPr>
          <w:p w14:paraId="56D4D350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sym w:font="Wingdings 2" w:char="F0A3"/>
            </w:r>
            <w:r w:rsidRPr="00A1687D">
              <w:rPr>
                <w:rFonts w:eastAsia="微軟正黑體" w:hint="eastAsia"/>
                <w:szCs w:val="40"/>
              </w:rPr>
              <w:t>是</w:t>
            </w:r>
            <w:r w:rsidRPr="00A1687D">
              <w:rPr>
                <w:rFonts w:eastAsia="微軟正黑體"/>
                <w:szCs w:val="40"/>
              </w:rPr>
              <w:t xml:space="preserve">    </w:t>
            </w:r>
            <w:r>
              <w:rPr>
                <w:rFonts w:eastAsia="微軟正黑體" w:hint="eastAsia"/>
                <w:szCs w:val="40"/>
              </w:rPr>
              <w:sym w:font="Wingdings 2" w:char="F0A3"/>
            </w:r>
            <w:r w:rsidRPr="00A1687D">
              <w:rPr>
                <w:rFonts w:eastAsia="微軟正黑體" w:hint="eastAsia"/>
                <w:szCs w:val="40"/>
              </w:rPr>
              <w:t>否</w:t>
            </w:r>
          </w:p>
        </w:tc>
      </w:tr>
      <w:tr w:rsidR="004E6AC5" w:rsidRPr="00F931C7" w14:paraId="7EB23E3C" w14:textId="77777777" w:rsidTr="002A68E5">
        <w:trPr>
          <w:cantSplit/>
          <w:trHeight w:hRule="exact" w:val="600"/>
        </w:trPr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5FCAF6B4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公司地址</w:t>
            </w:r>
          </w:p>
        </w:tc>
        <w:tc>
          <w:tcPr>
            <w:tcW w:w="8790" w:type="dxa"/>
            <w:gridSpan w:val="8"/>
            <w:tcBorders>
              <w:bottom w:val="single" w:sz="6" w:space="0" w:color="auto"/>
            </w:tcBorders>
            <w:vAlign w:val="center"/>
          </w:tcPr>
          <w:p w14:paraId="0867519A" w14:textId="77777777" w:rsidR="004E6AC5" w:rsidRPr="00A1687D" w:rsidRDefault="004E6AC5" w:rsidP="002A68E5">
            <w:pPr>
              <w:spacing w:line="280" w:lineRule="exact"/>
              <w:ind w:firstLineChars="200" w:firstLine="480"/>
              <w:rPr>
                <w:rFonts w:eastAsia="微軟正黑體"/>
                <w:szCs w:val="40"/>
              </w:rPr>
            </w:pPr>
          </w:p>
        </w:tc>
      </w:tr>
      <w:tr w:rsidR="004E6AC5" w:rsidRPr="00F931C7" w14:paraId="2A15EE1C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170A73F8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聯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繫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人</w:t>
            </w:r>
          </w:p>
        </w:tc>
        <w:tc>
          <w:tcPr>
            <w:tcW w:w="2419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070FA16D" w14:textId="77777777" w:rsidR="004E6AC5" w:rsidRPr="00A1687D" w:rsidRDefault="004E6AC5" w:rsidP="002A68E5">
            <w:pPr>
              <w:spacing w:beforeLines="50" w:before="180" w:line="200" w:lineRule="exact"/>
              <w:rPr>
                <w:rFonts w:eastAsia="微軟正黑體"/>
                <w:sz w:val="22"/>
                <w:szCs w:val="40"/>
              </w:rPr>
            </w:pPr>
            <w:r w:rsidRPr="00A1687D">
              <w:rPr>
                <w:rFonts w:eastAsia="微軟正黑體" w:hint="eastAsia"/>
                <w:sz w:val="22"/>
                <w:szCs w:val="40"/>
              </w:rPr>
              <w:t>（為參加者本人則免填）</w:t>
            </w:r>
          </w:p>
          <w:p w14:paraId="7DB08C24" w14:textId="77777777" w:rsidR="004E6AC5" w:rsidRPr="00A1687D" w:rsidRDefault="004E6AC5" w:rsidP="002A68E5">
            <w:pPr>
              <w:spacing w:beforeLines="50" w:before="180" w:line="280" w:lineRule="exact"/>
              <w:rPr>
                <w:rFonts w:eastAsia="微軟正黑體"/>
                <w:sz w:val="22"/>
                <w:szCs w:val="40"/>
              </w:rPr>
            </w:pPr>
          </w:p>
        </w:tc>
        <w:tc>
          <w:tcPr>
            <w:tcW w:w="841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78FD2E18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046" w:type="dxa"/>
            <w:gridSpan w:val="3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23DE5A03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242FF258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5E70D7DC" w14:textId="77777777" w:rsidR="004E6AC5" w:rsidRPr="00A1687D" w:rsidRDefault="004E6AC5" w:rsidP="002A68E5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分機</w:t>
            </w:r>
            <w:r w:rsidRPr="00A1687D">
              <w:rPr>
                <w:rFonts w:eastAsia="微軟正黑體"/>
                <w:szCs w:val="40"/>
              </w:rPr>
              <w:t>(   )</w:t>
            </w:r>
          </w:p>
        </w:tc>
      </w:tr>
      <w:tr w:rsidR="004E6AC5" w:rsidRPr="00F931C7" w14:paraId="74420DD8" w14:textId="77777777" w:rsidTr="002A68E5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265C8430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5306" w:type="dxa"/>
            <w:gridSpan w:val="5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4647DB03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4DA9D70F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傳真</w:t>
            </w:r>
          </w:p>
        </w:tc>
        <w:tc>
          <w:tcPr>
            <w:tcW w:w="2762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07AC338B" w14:textId="77777777" w:rsidR="004E6AC5" w:rsidRPr="00A1687D" w:rsidRDefault="004E6AC5" w:rsidP="002A68E5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</w:p>
        </w:tc>
      </w:tr>
      <w:tr w:rsidR="004E6AC5" w:rsidRPr="00F931C7" w14:paraId="3EAE3EF3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251A1A12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參加人員</w:t>
            </w:r>
          </w:p>
          <w:p w14:paraId="7566EF17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姓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名</w:t>
            </w:r>
            <w:r w:rsidRPr="00A1687D">
              <w:rPr>
                <w:rFonts w:eastAsia="微軟正黑體"/>
                <w:szCs w:val="40"/>
              </w:rPr>
              <w:t>(1)</w:t>
            </w:r>
          </w:p>
        </w:tc>
        <w:tc>
          <w:tcPr>
            <w:tcW w:w="2419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08EF3B4C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5CC2827D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046" w:type="dxa"/>
            <w:gridSpan w:val="3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2D14D1E0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12C43766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0C8E004D" w14:textId="77777777" w:rsidR="004E6AC5" w:rsidRPr="00A1687D" w:rsidRDefault="004E6AC5" w:rsidP="002A68E5">
            <w:r>
              <w:rPr>
                <w:sz w:val="22"/>
                <w:szCs w:val="36"/>
              </w:rPr>
              <w:t xml:space="preserve">         </w:t>
            </w:r>
          </w:p>
        </w:tc>
      </w:tr>
      <w:tr w:rsidR="004E6AC5" w:rsidRPr="00F931C7" w14:paraId="06B87F71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1B3DD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身分證號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DF8FA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58AE6" w14:textId="77777777" w:rsidR="004E6AC5" w:rsidRPr="00A1687D" w:rsidRDefault="004E6AC5" w:rsidP="002A68E5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出生</w:t>
            </w:r>
          </w:p>
          <w:p w14:paraId="1BBE91F8" w14:textId="77777777" w:rsidR="004E6AC5" w:rsidRPr="00A1687D" w:rsidRDefault="004E6AC5" w:rsidP="002A68E5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日期</w:t>
            </w:r>
          </w:p>
          <w:p w14:paraId="78F286AC" w14:textId="77777777" w:rsidR="004E6AC5" w:rsidRPr="00A1687D" w:rsidRDefault="004E6AC5" w:rsidP="002A68E5">
            <w:pPr>
              <w:tabs>
                <w:tab w:val="left" w:pos="2492"/>
              </w:tabs>
              <w:spacing w:line="280" w:lineRule="exact"/>
              <w:jc w:val="center"/>
              <w:rPr>
                <w:rFonts w:eastAsia="微軟正黑體"/>
                <w:szCs w:val="40"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55B70" w14:textId="77777777" w:rsidR="004E6AC5" w:rsidRPr="00A1687D" w:rsidRDefault="004E6AC5" w:rsidP="002A68E5">
            <w:pPr>
              <w:tabs>
                <w:tab w:val="left" w:pos="2492"/>
              </w:tabs>
              <w:spacing w:line="24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（西元）</w:t>
            </w:r>
          </w:p>
          <w:p w14:paraId="3331A158" w14:textId="77777777" w:rsidR="004E6AC5" w:rsidRPr="00A1687D" w:rsidRDefault="004E6AC5" w:rsidP="002A68E5">
            <w:pPr>
              <w:tabs>
                <w:tab w:val="left" w:pos="2492"/>
              </w:tabs>
              <w:spacing w:line="360" w:lineRule="exact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年</w:t>
            </w:r>
            <w:r>
              <w:rPr>
                <w:rFonts w:eastAsia="微軟正黑體" w:hint="eastAsia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月</w:t>
            </w:r>
            <w:r>
              <w:rPr>
                <w:rFonts w:eastAsia="微軟正黑體" w:hint="eastAsia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日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775A7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手機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39427D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4E6AC5" w:rsidRPr="00F931C7" w14:paraId="38853865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FDD735" w14:textId="77777777" w:rsidR="004E6AC5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護照</w:t>
            </w:r>
          </w:p>
          <w:p w14:paraId="1B35FF32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英文拼音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8BED38" w14:textId="77777777" w:rsidR="004E6AC5" w:rsidRPr="00562377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183ED4" w14:textId="77777777" w:rsidR="004E6AC5" w:rsidRPr="00A1687D" w:rsidRDefault="004E6AC5" w:rsidP="002A68E5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護照</w:t>
            </w:r>
          </w:p>
          <w:p w14:paraId="6D2F41C7" w14:textId="77777777" w:rsidR="004E6AC5" w:rsidRPr="00A1687D" w:rsidRDefault="004E6AC5" w:rsidP="002A68E5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號碼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FB50ED" w14:textId="77777777" w:rsidR="004E6AC5" w:rsidRPr="00A1687D" w:rsidRDefault="004E6AC5" w:rsidP="002A68E5">
            <w:pPr>
              <w:spacing w:line="26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5C61A5" w14:textId="77777777" w:rsidR="004E6AC5" w:rsidRPr="00A1687D" w:rsidRDefault="004E6AC5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9B4451">
              <w:rPr>
                <w:rFonts w:eastAsia="微軟正黑體" w:hint="eastAsia"/>
                <w:szCs w:val="40"/>
              </w:rPr>
              <w:t>護照</w:t>
            </w:r>
            <w:r>
              <w:rPr>
                <w:rFonts w:eastAsia="微軟正黑體"/>
                <w:szCs w:val="40"/>
              </w:rPr>
              <w:br/>
            </w:r>
            <w:r w:rsidRPr="00A1687D">
              <w:rPr>
                <w:rFonts w:eastAsia="微軟正黑體" w:hint="eastAsia"/>
                <w:szCs w:val="40"/>
              </w:rPr>
              <w:t>效期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F1AF712" w14:textId="77777777" w:rsidR="004E6AC5" w:rsidRPr="00A1687D" w:rsidRDefault="004E6AC5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5E6FC4" w:rsidRPr="00F931C7" w14:paraId="60E781FB" w14:textId="77777777" w:rsidTr="005E6FC4">
        <w:trPr>
          <w:cantSplit/>
          <w:trHeight w:hRule="exact" w:val="926"/>
        </w:trPr>
        <w:tc>
          <w:tcPr>
            <w:tcW w:w="15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E1371D" w14:textId="1DC56802" w:rsidR="005E6FC4" w:rsidRDefault="005E6FC4" w:rsidP="002A68E5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0C3F36" w14:textId="02D23145" w:rsidR="005E6FC4" w:rsidRPr="005E6FC4" w:rsidRDefault="005E6FC4" w:rsidP="002A68E5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8C67FD" w14:textId="77777777" w:rsidR="005E6FC4" w:rsidRDefault="005E6FC4" w:rsidP="002A68E5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住宿</w:t>
            </w:r>
          </w:p>
          <w:p w14:paraId="4AE1AED8" w14:textId="4DB20591" w:rsidR="005E6FC4" w:rsidRPr="00A1687D" w:rsidRDefault="005E6FC4" w:rsidP="002A68E5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類型</w:t>
            </w:r>
          </w:p>
        </w:tc>
        <w:tc>
          <w:tcPr>
            <w:tcW w:w="553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30CDD1" w14:textId="77777777" w:rsidR="005E6FC4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eastAsia="微軟正黑體" w:hint="eastAsia"/>
                <w:szCs w:val="40"/>
              </w:rPr>
              <w:t>現金優惠價</w:t>
            </w:r>
            <w:r w:rsidRPr="005E6FC4">
              <w:rPr>
                <w:rFonts w:eastAsia="微軟正黑體" w:hint="eastAsia"/>
                <w:szCs w:val="40"/>
              </w:rPr>
              <w:t xml:space="preserve"> 47,600 /</w:t>
            </w:r>
            <w:r w:rsidRPr="005E6FC4">
              <w:rPr>
                <w:rFonts w:eastAsia="微軟正黑體" w:hint="eastAsia"/>
                <w:szCs w:val="40"/>
              </w:rPr>
              <w:t>人</w:t>
            </w:r>
            <w:r w:rsidRPr="005E6FC4">
              <w:rPr>
                <w:rFonts w:eastAsia="微軟正黑體" w:hint="eastAsia"/>
                <w:szCs w:val="40"/>
              </w:rPr>
              <w:t xml:space="preserve"> (</w:t>
            </w:r>
            <w:r w:rsidRPr="005E6FC4">
              <w:rPr>
                <w:rFonts w:eastAsia="微軟正黑體" w:hint="eastAsia"/>
                <w:szCs w:val="40"/>
              </w:rPr>
              <w:t>單人一室</w:t>
            </w:r>
            <w:r w:rsidRPr="005E6FC4">
              <w:rPr>
                <w:rFonts w:eastAsia="微軟正黑體" w:hint="eastAsia"/>
                <w:szCs w:val="40"/>
              </w:rPr>
              <w:t>)</w:t>
            </w:r>
            <w:r w:rsidRPr="005E6FC4">
              <w:rPr>
                <w:rFonts w:eastAsia="微軟正黑體"/>
                <w:szCs w:val="40"/>
              </w:rPr>
              <w:t xml:space="preserve"> </w:t>
            </w:r>
            <w:r>
              <w:rPr>
                <w:rFonts w:eastAsia="微軟正黑體"/>
                <w:szCs w:val="40"/>
              </w:rPr>
              <w:t xml:space="preserve">   </w:t>
            </w:r>
          </w:p>
          <w:p w14:paraId="0454ABD0" w14:textId="77777777" w:rsidR="005E6FC4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ascii="微軟正黑體" w:eastAsia="微軟正黑體" w:hAnsi="微軟正黑體" w:hint="eastAsia"/>
                <w:szCs w:val="40"/>
              </w:rPr>
              <w:t>刷卡需另付手續費+2% 48,500 /人</w:t>
            </w:r>
            <w:r w:rsidRPr="005E6FC4">
              <w:rPr>
                <w:rFonts w:eastAsia="微軟正黑體" w:hint="eastAsia"/>
                <w:szCs w:val="40"/>
              </w:rPr>
              <w:t>(</w:t>
            </w:r>
            <w:r w:rsidRPr="005E6FC4">
              <w:rPr>
                <w:rFonts w:eastAsia="微軟正黑體" w:hint="eastAsia"/>
                <w:szCs w:val="40"/>
              </w:rPr>
              <w:t>單人一室</w:t>
            </w:r>
            <w:r w:rsidRPr="005E6FC4">
              <w:rPr>
                <w:rFonts w:eastAsia="微軟正黑體" w:hint="eastAsia"/>
                <w:szCs w:val="40"/>
              </w:rPr>
              <w:t>)</w:t>
            </w:r>
            <w:r w:rsidRPr="005E6FC4">
              <w:rPr>
                <w:rFonts w:eastAsia="微軟正黑體"/>
                <w:szCs w:val="40"/>
              </w:rPr>
              <w:t xml:space="preserve"> </w:t>
            </w:r>
            <w:r>
              <w:rPr>
                <w:rFonts w:eastAsia="微軟正黑體"/>
                <w:szCs w:val="40"/>
              </w:rPr>
              <w:t xml:space="preserve"> </w:t>
            </w:r>
          </w:p>
          <w:p w14:paraId="5B5B8418" w14:textId="3F4FF8CB" w:rsidR="005E6FC4" w:rsidRPr="005E6FC4" w:rsidRDefault="005E6FC4" w:rsidP="005E6FC4">
            <w:pPr>
              <w:pStyle w:val="ac"/>
              <w:numPr>
                <w:ilvl w:val="0"/>
                <w:numId w:val="26"/>
              </w:numPr>
              <w:spacing w:line="280" w:lineRule="exact"/>
              <w:ind w:leftChars="0"/>
              <w:rPr>
                <w:rFonts w:eastAsia="微軟正黑體"/>
                <w:szCs w:val="40"/>
              </w:rPr>
            </w:pPr>
            <w:r w:rsidRPr="005E6FC4">
              <w:rPr>
                <w:rFonts w:eastAsia="微軟正黑體" w:hint="eastAsia"/>
                <w:b/>
                <w:sz w:val="22"/>
                <w:szCs w:val="40"/>
              </w:rPr>
              <w:t>以上金額不包含個人來回機票</w:t>
            </w:r>
          </w:p>
        </w:tc>
      </w:tr>
      <w:tr w:rsidR="002867C3" w:rsidRPr="00F931C7" w14:paraId="3404B1FA" w14:textId="77777777" w:rsidTr="002867C3">
        <w:trPr>
          <w:cantSplit/>
          <w:trHeight w:hRule="exact" w:val="926"/>
        </w:trPr>
        <w:tc>
          <w:tcPr>
            <w:tcW w:w="151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69D13FC6" w14:textId="21254592" w:rsidR="002867C3" w:rsidRPr="00A1687D" w:rsidRDefault="002867C3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 w:hint="eastAsia"/>
                <w:szCs w:val="40"/>
              </w:rPr>
              <w:t>機票是否需要由旅行社代訂</w:t>
            </w:r>
          </w:p>
        </w:tc>
        <w:tc>
          <w:tcPr>
            <w:tcW w:w="241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2DEABDA5" w14:textId="77777777" w:rsidR="002867C3" w:rsidRDefault="002867C3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eastAsia="微軟正黑體" w:hint="eastAsia"/>
                <w:szCs w:val="40"/>
              </w:rPr>
              <w:t>是，經濟艙</w:t>
            </w:r>
          </w:p>
          <w:p w14:paraId="1B887AE7" w14:textId="217A20FC" w:rsidR="002867C3" w:rsidRPr="00A1687D" w:rsidRDefault="002867C3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eastAsia="微軟正黑體" w:hint="eastAsia"/>
                <w:szCs w:val="40"/>
              </w:rPr>
              <w:t>是，</w:t>
            </w:r>
            <w:r>
              <w:rPr>
                <w:rFonts w:eastAsia="微軟正黑體" w:hint="eastAsia"/>
                <w:szCs w:val="40"/>
              </w:rPr>
              <w:t>商務艙</w:t>
            </w:r>
          </w:p>
        </w:tc>
        <w:tc>
          <w:tcPr>
            <w:tcW w:w="84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C54EF72" w14:textId="77777777" w:rsidR="002867C3" w:rsidRDefault="002867C3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/>
                <w:szCs w:val="40"/>
              </w:rPr>
              <w:t>匯出</w:t>
            </w:r>
          </w:p>
          <w:p w14:paraId="4A428CE8" w14:textId="77777777" w:rsidR="002867C3" w:rsidRDefault="002867C3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/>
                <w:szCs w:val="40"/>
              </w:rPr>
              <w:t>帳號</w:t>
            </w:r>
          </w:p>
          <w:p w14:paraId="5DDFBFF1" w14:textId="2172C028" w:rsidR="002867C3" w:rsidRPr="00A1687D" w:rsidRDefault="002867C3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/>
                <w:szCs w:val="40"/>
              </w:rPr>
              <w:t>末五碼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445BABC8" w14:textId="77777777" w:rsidR="002867C3" w:rsidRPr="005E6FC4" w:rsidRDefault="002867C3" w:rsidP="005E6FC4">
            <w:pPr>
              <w:spacing w:line="280" w:lineRule="exact"/>
              <w:rPr>
                <w:rFonts w:eastAsia="微軟正黑體"/>
                <w:b/>
                <w:szCs w:val="4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0BD9F53F" w14:textId="413F7BF5" w:rsidR="002867C3" w:rsidRPr="002867C3" w:rsidRDefault="002867C3" w:rsidP="002867C3">
            <w:pPr>
              <w:spacing w:line="280" w:lineRule="exact"/>
              <w:jc w:val="center"/>
              <w:rPr>
                <w:rFonts w:eastAsia="微軟正黑體"/>
                <w:bCs/>
                <w:szCs w:val="40"/>
              </w:rPr>
            </w:pPr>
            <w:r w:rsidRPr="002867C3">
              <w:rPr>
                <w:rFonts w:eastAsia="微軟正黑體" w:hint="eastAsia"/>
                <w:bCs/>
                <w:szCs w:val="40"/>
              </w:rPr>
              <w:t>匯款時間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26340085" w14:textId="6F5FAC23" w:rsidR="002867C3" w:rsidRPr="005E6FC4" w:rsidRDefault="002867C3" w:rsidP="005E6FC4">
            <w:pPr>
              <w:spacing w:line="280" w:lineRule="exact"/>
              <w:rPr>
                <w:rFonts w:eastAsia="微軟正黑體"/>
                <w:b/>
                <w:szCs w:val="40"/>
              </w:rPr>
            </w:pPr>
          </w:p>
        </w:tc>
      </w:tr>
      <w:tr w:rsidR="005E6FC4" w:rsidRPr="005E6FC4" w14:paraId="23DCC31D" w14:textId="77777777" w:rsidTr="005E6FC4">
        <w:trPr>
          <w:cantSplit/>
          <w:trHeight w:hRule="exact" w:val="734"/>
        </w:trPr>
        <w:tc>
          <w:tcPr>
            <w:tcW w:w="151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921A769" w14:textId="0C17DBD3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餐飲調查</w:t>
            </w:r>
          </w:p>
        </w:tc>
        <w:tc>
          <w:tcPr>
            <w:tcW w:w="8790" w:type="dxa"/>
            <w:gridSpan w:val="8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68C33533" w14:textId="65C4964A" w:rsidR="005E6FC4" w:rsidRPr="00662F8F" w:rsidRDefault="005E6FC4" w:rsidP="005E6FC4">
            <w:pPr>
              <w:spacing w:line="280" w:lineRule="exact"/>
              <w:rPr>
                <w:rFonts w:ascii="微軟正黑體" w:eastAsia="微軟正黑體" w:hAnsi="微軟正黑體"/>
                <w:sz w:val="36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ascii="微軟正黑體" w:eastAsia="微軟正黑體" w:hAnsi="微軟正黑體" w:hint="eastAsia"/>
                <w:szCs w:val="40"/>
              </w:rPr>
              <w:t>無特殊禁忌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不吃牛肉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不吃豬肉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不吃海鮮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蛋奶素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嚴格素食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>其他</w:t>
            </w:r>
          </w:p>
        </w:tc>
      </w:tr>
      <w:tr w:rsidR="005E6FC4" w:rsidRPr="00F931C7" w14:paraId="706CB16C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32C9E7C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參加人員</w:t>
            </w:r>
          </w:p>
          <w:p w14:paraId="51C8CCA5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姓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名</w:t>
            </w:r>
            <w:r w:rsidRPr="00A1687D">
              <w:rPr>
                <w:rFonts w:eastAsia="微軟正黑體"/>
                <w:szCs w:val="40"/>
              </w:rPr>
              <w:t>(2)</w:t>
            </w:r>
          </w:p>
        </w:tc>
        <w:tc>
          <w:tcPr>
            <w:tcW w:w="241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F5FA85D" w14:textId="7777777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3CACA22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046" w:type="dxa"/>
            <w:gridSpan w:val="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5B945BC" w14:textId="7777777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FB4E66F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9F8FF73" w14:textId="77777777" w:rsidR="005E6FC4" w:rsidRPr="00A1687D" w:rsidRDefault="005E6FC4" w:rsidP="005E6FC4">
            <w:pPr>
              <w:spacing w:line="280" w:lineRule="exact"/>
              <w:ind w:right="720"/>
              <w:jc w:val="right"/>
              <w:rPr>
                <w:rFonts w:eastAsia="微軟正黑體"/>
                <w:szCs w:val="40"/>
              </w:rPr>
            </w:pPr>
          </w:p>
        </w:tc>
      </w:tr>
      <w:tr w:rsidR="005E6FC4" w:rsidRPr="00F931C7" w14:paraId="39C168A6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DF637D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身分證號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F87193" w14:textId="7777777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E29F2F6" w14:textId="77777777" w:rsidR="005E6FC4" w:rsidRPr="00A1687D" w:rsidRDefault="005E6FC4" w:rsidP="005E6FC4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出生</w:t>
            </w:r>
          </w:p>
          <w:p w14:paraId="3A5AAA0C" w14:textId="77777777" w:rsidR="005E6FC4" w:rsidRPr="00A1687D" w:rsidRDefault="005E6FC4" w:rsidP="005E6FC4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日期</w:t>
            </w:r>
          </w:p>
          <w:p w14:paraId="433A70AA" w14:textId="77777777" w:rsidR="005E6FC4" w:rsidRPr="00A1687D" w:rsidRDefault="005E6FC4" w:rsidP="005E6FC4">
            <w:pPr>
              <w:tabs>
                <w:tab w:val="left" w:pos="2492"/>
              </w:tabs>
              <w:spacing w:line="280" w:lineRule="exact"/>
              <w:jc w:val="center"/>
              <w:rPr>
                <w:rFonts w:eastAsia="微軟正黑體"/>
                <w:szCs w:val="4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10F96" w14:textId="77777777" w:rsidR="005E6FC4" w:rsidRPr="00A1687D" w:rsidRDefault="005E6FC4" w:rsidP="005E6FC4">
            <w:pPr>
              <w:tabs>
                <w:tab w:val="left" w:pos="2492"/>
              </w:tabs>
              <w:spacing w:line="24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（西元）</w:t>
            </w:r>
          </w:p>
          <w:p w14:paraId="27BFC190" w14:textId="77777777" w:rsidR="005E6FC4" w:rsidRPr="00A1687D" w:rsidRDefault="005E6FC4" w:rsidP="005E6FC4">
            <w:pPr>
              <w:tabs>
                <w:tab w:val="left" w:pos="2492"/>
              </w:tabs>
              <w:spacing w:line="360" w:lineRule="exact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年</w:t>
            </w:r>
            <w:r>
              <w:rPr>
                <w:rFonts w:eastAsia="微軟正黑體" w:hint="eastAsia"/>
                <w:szCs w:val="40"/>
              </w:rPr>
              <w:t xml:space="preserve">  </w:t>
            </w:r>
            <w:r w:rsidRPr="00A1687D">
              <w:rPr>
                <w:rFonts w:eastAsia="微軟正黑體" w:hint="eastAsia"/>
                <w:szCs w:val="40"/>
              </w:rPr>
              <w:t>月</w:t>
            </w:r>
            <w:r>
              <w:rPr>
                <w:rFonts w:eastAsia="微軟正黑體" w:hint="eastAsia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日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718383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CEF608" w14:textId="77777777" w:rsidR="005E6FC4" w:rsidRPr="00A1687D" w:rsidRDefault="005E6FC4" w:rsidP="005E6FC4">
            <w:pPr>
              <w:spacing w:line="280" w:lineRule="exact"/>
              <w:ind w:right="960"/>
              <w:rPr>
                <w:rFonts w:eastAsia="微軟正黑體"/>
                <w:szCs w:val="40"/>
              </w:rPr>
            </w:pPr>
          </w:p>
        </w:tc>
      </w:tr>
      <w:tr w:rsidR="005E6FC4" w:rsidRPr="00F931C7" w14:paraId="2258AC87" w14:textId="77777777" w:rsidTr="005E6FC4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88DAF" w14:textId="77777777" w:rsidR="005E6FC4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護照</w:t>
            </w:r>
          </w:p>
          <w:p w14:paraId="4DC04332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英文拼音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EC016" w14:textId="7777777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BED8C" w14:textId="77777777" w:rsidR="005E6FC4" w:rsidRPr="00A1687D" w:rsidRDefault="005E6FC4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護照</w:t>
            </w:r>
          </w:p>
          <w:p w14:paraId="745500BA" w14:textId="77777777" w:rsidR="005E6FC4" w:rsidRPr="00A1687D" w:rsidRDefault="005E6FC4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號碼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9DCEC" w14:textId="77777777" w:rsidR="005E6FC4" w:rsidRPr="00A1687D" w:rsidRDefault="005E6FC4" w:rsidP="005E6FC4">
            <w:pPr>
              <w:spacing w:line="26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D4598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9B4451">
              <w:rPr>
                <w:rFonts w:eastAsia="微軟正黑體" w:hint="eastAsia"/>
                <w:szCs w:val="40"/>
              </w:rPr>
              <w:t>護照</w:t>
            </w:r>
            <w:r>
              <w:rPr>
                <w:rFonts w:eastAsia="微軟正黑體"/>
                <w:szCs w:val="40"/>
              </w:rPr>
              <w:br/>
            </w:r>
            <w:r w:rsidRPr="00A1687D">
              <w:rPr>
                <w:rFonts w:eastAsia="微軟正黑體" w:hint="eastAsia"/>
                <w:szCs w:val="40"/>
              </w:rPr>
              <w:t>效期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3956F" w14:textId="7777777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5E6FC4" w:rsidRPr="00F931C7" w14:paraId="349C6103" w14:textId="77777777" w:rsidTr="005E6FC4">
        <w:trPr>
          <w:cantSplit/>
          <w:trHeight w:hRule="exact" w:val="939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EDF6B6B" w14:textId="77777777" w:rsidR="005E6FC4" w:rsidRPr="00A1687D" w:rsidRDefault="005E6FC4" w:rsidP="005E6FC4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2419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1C28C070" w14:textId="7777777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841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28C4E28C" w14:textId="77777777" w:rsidR="002867C3" w:rsidRDefault="005E6FC4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住宿</w:t>
            </w:r>
          </w:p>
          <w:p w14:paraId="626B56FC" w14:textId="6AB47A4E" w:rsidR="005E6FC4" w:rsidRPr="00A1687D" w:rsidRDefault="005E6FC4" w:rsidP="005E6FC4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類型</w:t>
            </w:r>
          </w:p>
        </w:tc>
        <w:tc>
          <w:tcPr>
            <w:tcW w:w="5530" w:type="dxa"/>
            <w:gridSpan w:val="6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5E4D8012" w14:textId="77777777" w:rsidR="005E6FC4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eastAsia="微軟正黑體" w:hint="eastAsia"/>
                <w:szCs w:val="40"/>
              </w:rPr>
              <w:t>現金優惠價</w:t>
            </w:r>
            <w:r w:rsidRPr="005E6FC4">
              <w:rPr>
                <w:rFonts w:eastAsia="微軟正黑體" w:hint="eastAsia"/>
                <w:szCs w:val="40"/>
              </w:rPr>
              <w:t xml:space="preserve"> 47,600 /</w:t>
            </w:r>
            <w:r w:rsidRPr="005E6FC4">
              <w:rPr>
                <w:rFonts w:eastAsia="微軟正黑體" w:hint="eastAsia"/>
                <w:szCs w:val="40"/>
              </w:rPr>
              <w:t>人</w:t>
            </w:r>
            <w:r w:rsidRPr="005E6FC4">
              <w:rPr>
                <w:rFonts w:eastAsia="微軟正黑體" w:hint="eastAsia"/>
                <w:szCs w:val="40"/>
              </w:rPr>
              <w:t xml:space="preserve"> (</w:t>
            </w:r>
            <w:r w:rsidRPr="005E6FC4">
              <w:rPr>
                <w:rFonts w:eastAsia="微軟正黑體" w:hint="eastAsia"/>
                <w:szCs w:val="40"/>
              </w:rPr>
              <w:t>單人一室</w:t>
            </w:r>
            <w:r w:rsidRPr="005E6FC4">
              <w:rPr>
                <w:rFonts w:eastAsia="微軟正黑體" w:hint="eastAsia"/>
                <w:szCs w:val="40"/>
              </w:rPr>
              <w:t>)</w:t>
            </w:r>
            <w:r w:rsidRPr="005E6FC4">
              <w:rPr>
                <w:rFonts w:eastAsia="微軟正黑體"/>
                <w:szCs w:val="40"/>
              </w:rPr>
              <w:t xml:space="preserve"> </w:t>
            </w:r>
            <w:r>
              <w:rPr>
                <w:rFonts w:eastAsia="微軟正黑體"/>
                <w:szCs w:val="40"/>
              </w:rPr>
              <w:t xml:space="preserve">   </w:t>
            </w:r>
          </w:p>
          <w:p w14:paraId="5E370C9A" w14:textId="77777777" w:rsidR="005E6FC4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ascii="微軟正黑體" w:eastAsia="微軟正黑體" w:hAnsi="微軟正黑體" w:hint="eastAsia"/>
                <w:szCs w:val="40"/>
              </w:rPr>
              <w:t>刷卡需另付手續費+2% 48,500 /人</w:t>
            </w:r>
            <w:r w:rsidRPr="005E6FC4">
              <w:rPr>
                <w:rFonts w:eastAsia="微軟正黑體" w:hint="eastAsia"/>
                <w:szCs w:val="40"/>
              </w:rPr>
              <w:t>(</w:t>
            </w:r>
            <w:r w:rsidRPr="005E6FC4">
              <w:rPr>
                <w:rFonts w:eastAsia="微軟正黑體" w:hint="eastAsia"/>
                <w:szCs w:val="40"/>
              </w:rPr>
              <w:t>單人一室</w:t>
            </w:r>
            <w:r w:rsidRPr="005E6FC4">
              <w:rPr>
                <w:rFonts w:eastAsia="微軟正黑體" w:hint="eastAsia"/>
                <w:szCs w:val="40"/>
              </w:rPr>
              <w:t>)</w:t>
            </w:r>
            <w:r w:rsidRPr="005E6FC4">
              <w:rPr>
                <w:rFonts w:eastAsia="微軟正黑體"/>
                <w:szCs w:val="40"/>
              </w:rPr>
              <w:t xml:space="preserve"> </w:t>
            </w:r>
            <w:r>
              <w:rPr>
                <w:rFonts w:eastAsia="微軟正黑體"/>
                <w:szCs w:val="40"/>
              </w:rPr>
              <w:t xml:space="preserve"> </w:t>
            </w:r>
          </w:p>
          <w:p w14:paraId="333FE0B5" w14:textId="00EB5687" w:rsidR="005E6FC4" w:rsidRPr="00A1687D" w:rsidRDefault="005E6FC4" w:rsidP="005E6FC4">
            <w:pPr>
              <w:spacing w:line="280" w:lineRule="exact"/>
              <w:rPr>
                <w:rFonts w:eastAsia="微軟正黑體"/>
                <w:szCs w:val="40"/>
              </w:rPr>
            </w:pPr>
            <w:r w:rsidRPr="009804DC">
              <w:rPr>
                <w:rFonts w:eastAsia="微軟正黑體" w:hint="eastAsia"/>
                <w:b/>
                <w:sz w:val="22"/>
                <w:szCs w:val="40"/>
              </w:rPr>
              <w:t>以上金額不包含個人來回機票</w:t>
            </w:r>
          </w:p>
        </w:tc>
      </w:tr>
      <w:tr w:rsidR="002867C3" w:rsidRPr="00F931C7" w14:paraId="231D275A" w14:textId="77777777" w:rsidTr="002867C3">
        <w:trPr>
          <w:cantSplit/>
          <w:trHeight w:hRule="exact" w:val="939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EC69964" w14:textId="57494C5A" w:rsidR="002867C3" w:rsidRPr="00A1687D" w:rsidRDefault="002867C3" w:rsidP="002867C3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 w:hint="eastAsia"/>
                <w:szCs w:val="40"/>
              </w:rPr>
              <w:t>機票是否需要由旅行社代訂</w:t>
            </w:r>
          </w:p>
        </w:tc>
        <w:tc>
          <w:tcPr>
            <w:tcW w:w="2419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2030498" w14:textId="77777777" w:rsidR="002867C3" w:rsidRDefault="002867C3" w:rsidP="002867C3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eastAsia="微軟正黑體" w:hint="eastAsia"/>
                <w:szCs w:val="40"/>
              </w:rPr>
              <w:t>是，經濟艙</w:t>
            </w:r>
          </w:p>
          <w:p w14:paraId="63F75DD4" w14:textId="38D40446" w:rsidR="002867C3" w:rsidRPr="00A1687D" w:rsidRDefault="002867C3" w:rsidP="002867C3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eastAsia="微軟正黑體" w:hint="eastAsia"/>
                <w:szCs w:val="40"/>
              </w:rPr>
              <w:t>是，</w:t>
            </w:r>
            <w:r>
              <w:rPr>
                <w:rFonts w:eastAsia="微軟正黑體" w:hint="eastAsia"/>
                <w:szCs w:val="40"/>
              </w:rPr>
              <w:t>商務艙</w:t>
            </w:r>
          </w:p>
        </w:tc>
        <w:tc>
          <w:tcPr>
            <w:tcW w:w="841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184CC4EE" w14:textId="77777777" w:rsidR="002867C3" w:rsidRDefault="002867C3" w:rsidP="002867C3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/>
                <w:szCs w:val="40"/>
              </w:rPr>
              <w:t>匯出</w:t>
            </w:r>
          </w:p>
          <w:p w14:paraId="542B9EC0" w14:textId="77777777" w:rsidR="002867C3" w:rsidRDefault="002867C3" w:rsidP="002867C3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/>
                <w:szCs w:val="40"/>
              </w:rPr>
              <w:t>帳號</w:t>
            </w:r>
          </w:p>
          <w:p w14:paraId="23D77951" w14:textId="2875FFBF" w:rsidR="002867C3" w:rsidRDefault="002867C3" w:rsidP="002867C3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5E6FC4">
              <w:rPr>
                <w:rFonts w:eastAsia="微軟正黑體"/>
                <w:szCs w:val="40"/>
              </w:rPr>
              <w:t>末五碼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F04CEF3" w14:textId="77777777" w:rsidR="002867C3" w:rsidRPr="00662F8F" w:rsidRDefault="002867C3" w:rsidP="002867C3">
            <w:pPr>
              <w:spacing w:line="280" w:lineRule="exact"/>
              <w:rPr>
                <w:rFonts w:ascii="微軟正黑體" w:eastAsia="微軟正黑體" w:hAnsi="微軟正黑體"/>
                <w:sz w:val="36"/>
                <w:szCs w:val="4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6840417" w14:textId="28CBD38B" w:rsidR="002867C3" w:rsidRPr="00662F8F" w:rsidRDefault="002867C3" w:rsidP="002867C3">
            <w:pPr>
              <w:spacing w:line="280" w:lineRule="exact"/>
              <w:rPr>
                <w:rFonts w:ascii="微軟正黑體" w:eastAsia="微軟正黑體" w:hAnsi="微軟正黑體"/>
                <w:sz w:val="36"/>
                <w:szCs w:val="40"/>
              </w:rPr>
            </w:pPr>
            <w:r w:rsidRPr="002867C3">
              <w:rPr>
                <w:rFonts w:eastAsia="微軟正黑體" w:hint="eastAsia"/>
                <w:bCs/>
                <w:szCs w:val="40"/>
              </w:rPr>
              <w:t>匯款時間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1C55D01A" w14:textId="1333A31A" w:rsidR="002867C3" w:rsidRPr="00662F8F" w:rsidRDefault="002867C3" w:rsidP="002867C3">
            <w:pPr>
              <w:spacing w:line="280" w:lineRule="exact"/>
              <w:rPr>
                <w:rFonts w:ascii="微軟正黑體" w:eastAsia="微軟正黑體" w:hAnsi="微軟正黑體"/>
                <w:sz w:val="36"/>
                <w:szCs w:val="40"/>
              </w:rPr>
            </w:pPr>
          </w:p>
        </w:tc>
      </w:tr>
      <w:tr w:rsidR="002867C3" w:rsidRPr="00F931C7" w14:paraId="68FA60B2" w14:textId="77777777" w:rsidTr="005E6FC4">
        <w:trPr>
          <w:cantSplit/>
          <w:trHeight w:hRule="exact" w:val="729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65CB546F" w14:textId="661CA6C3" w:rsidR="002867C3" w:rsidRPr="00A1687D" w:rsidRDefault="002867C3" w:rsidP="002867C3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lastRenderedPageBreak/>
              <w:t>餐飲調查</w:t>
            </w:r>
          </w:p>
        </w:tc>
        <w:tc>
          <w:tcPr>
            <w:tcW w:w="8790" w:type="dxa"/>
            <w:gridSpan w:val="8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00160CEC" w14:textId="74367655" w:rsidR="002867C3" w:rsidRPr="00662F8F" w:rsidRDefault="002867C3" w:rsidP="002867C3">
            <w:pPr>
              <w:spacing w:line="280" w:lineRule="exact"/>
              <w:rPr>
                <w:rFonts w:ascii="微軟正黑體" w:eastAsia="微軟正黑體" w:hAnsi="微軟正黑體"/>
                <w:sz w:val="36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5E6FC4">
              <w:rPr>
                <w:rFonts w:ascii="微軟正黑體" w:eastAsia="微軟正黑體" w:hAnsi="微軟正黑體" w:hint="eastAsia"/>
                <w:szCs w:val="40"/>
              </w:rPr>
              <w:t>無特殊禁忌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不吃牛肉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不吃豬肉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不吃海鮮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蛋奶素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 xml:space="preserve">嚴格素食 </w:t>
            </w: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40"/>
              </w:rPr>
              <w:t>其他</w:t>
            </w:r>
          </w:p>
        </w:tc>
      </w:tr>
      <w:tr w:rsidR="002867C3" w:rsidRPr="00F931C7" w14:paraId="347FC0BB" w14:textId="77777777" w:rsidTr="002A68E5">
        <w:trPr>
          <w:cantSplit/>
          <w:trHeight w:hRule="exact" w:val="607"/>
        </w:trPr>
        <w:tc>
          <w:tcPr>
            <w:tcW w:w="1515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14:paraId="753066F5" w14:textId="77777777" w:rsidR="002867C3" w:rsidRPr="00A1687D" w:rsidRDefault="002867C3" w:rsidP="002867C3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其他需求</w:t>
            </w:r>
          </w:p>
        </w:tc>
        <w:tc>
          <w:tcPr>
            <w:tcW w:w="8790" w:type="dxa"/>
            <w:gridSpan w:val="8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14:paraId="5CEABDC9" w14:textId="77777777" w:rsidR="002867C3" w:rsidRPr="00A1687D" w:rsidRDefault="002867C3" w:rsidP="002867C3">
            <w:pPr>
              <w:spacing w:line="200" w:lineRule="exact"/>
              <w:rPr>
                <w:rFonts w:eastAsia="微軟正黑體"/>
                <w:szCs w:val="40"/>
              </w:rPr>
            </w:pPr>
          </w:p>
        </w:tc>
      </w:tr>
    </w:tbl>
    <w:p w14:paraId="51007990" w14:textId="77777777" w:rsidR="004E6AC5" w:rsidRDefault="004E6AC5" w:rsidP="004E6AC5">
      <w:pPr>
        <w:ind w:rightChars="163" w:right="391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14:paraId="70415458" w14:textId="41801EB8" w:rsidR="004E6AC5" w:rsidRPr="004E6AC5" w:rsidRDefault="004E6AC5" w:rsidP="004E6AC5">
      <w:pPr>
        <w:spacing w:line="400" w:lineRule="exact"/>
        <w:ind w:left="357" w:rightChars="163" w:right="391"/>
        <w:jc w:val="center"/>
        <w:rPr>
          <w:rFonts w:ascii="微軟正黑體" w:eastAsia="微軟正黑體" w:hAnsi="微軟正黑體"/>
          <w:b/>
          <w:szCs w:val="26"/>
        </w:rPr>
      </w:pPr>
      <w:r w:rsidRPr="009F258E">
        <w:rPr>
          <w:rFonts w:ascii="微軟正黑體" w:eastAsia="微軟正黑體" w:hAnsi="微軟正黑體" w:hint="eastAsia"/>
          <w:b/>
          <w:szCs w:val="26"/>
        </w:rPr>
        <w:t xml:space="preserve">報名日期（西元）： </w:t>
      </w:r>
      <w:r w:rsidRPr="009F258E">
        <w:rPr>
          <w:rFonts w:ascii="微軟正黑體" w:eastAsia="微軟正黑體" w:hAnsi="微軟正黑體"/>
          <w:b/>
          <w:szCs w:val="26"/>
        </w:rPr>
        <w:t xml:space="preserve">      </w:t>
      </w:r>
      <w:r w:rsidRPr="009F258E">
        <w:rPr>
          <w:rFonts w:ascii="微軟正黑體" w:eastAsia="微軟正黑體" w:hAnsi="微軟正黑體" w:hint="eastAsia"/>
          <w:b/>
          <w:szCs w:val="26"/>
        </w:rPr>
        <w:t xml:space="preserve">年 </w:t>
      </w:r>
      <w:r w:rsidRPr="009F258E">
        <w:rPr>
          <w:rFonts w:ascii="微軟正黑體" w:eastAsia="微軟正黑體" w:hAnsi="微軟正黑體"/>
          <w:b/>
          <w:szCs w:val="26"/>
        </w:rPr>
        <w:t xml:space="preserve">       </w:t>
      </w:r>
      <w:r w:rsidRPr="009F258E">
        <w:rPr>
          <w:rFonts w:ascii="微軟正黑體" w:eastAsia="微軟正黑體" w:hAnsi="微軟正黑體" w:hint="eastAsia"/>
          <w:b/>
          <w:szCs w:val="26"/>
        </w:rPr>
        <w:t xml:space="preserve">月 </w:t>
      </w:r>
      <w:r w:rsidRPr="009F258E">
        <w:rPr>
          <w:rFonts w:ascii="微軟正黑體" w:eastAsia="微軟正黑體" w:hAnsi="微軟正黑體"/>
          <w:b/>
          <w:szCs w:val="26"/>
        </w:rPr>
        <w:t xml:space="preserve">     </w:t>
      </w:r>
      <w:r w:rsidRPr="009F258E">
        <w:rPr>
          <w:rFonts w:ascii="微軟正黑體" w:eastAsia="微軟正黑體" w:hAnsi="微軟正黑體" w:hint="eastAsia"/>
          <w:b/>
          <w:szCs w:val="26"/>
        </w:rPr>
        <w:t>日</w:t>
      </w:r>
    </w:p>
    <w:sectPr w:rsidR="004E6AC5" w:rsidRPr="004E6AC5" w:rsidSect="0053083C">
      <w:headerReference w:type="default" r:id="rId10"/>
      <w:pgSz w:w="11906" w:h="16838" w:code="9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1759" w14:textId="77777777" w:rsidR="000D677A" w:rsidRDefault="000D677A" w:rsidP="00F931C7">
      <w:r>
        <w:separator/>
      </w:r>
    </w:p>
  </w:endnote>
  <w:endnote w:type="continuationSeparator" w:id="0">
    <w:p w14:paraId="6997AA77" w14:textId="77777777" w:rsidR="000D677A" w:rsidRDefault="000D677A" w:rsidP="00F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0AFE" w14:textId="77777777" w:rsidR="000D677A" w:rsidRDefault="000D677A" w:rsidP="00F931C7">
      <w:r>
        <w:separator/>
      </w:r>
    </w:p>
  </w:footnote>
  <w:footnote w:type="continuationSeparator" w:id="0">
    <w:p w14:paraId="6496E950" w14:textId="77777777" w:rsidR="000D677A" w:rsidRDefault="000D677A" w:rsidP="00F9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4AE3" w14:textId="282C4EB5" w:rsidR="004162E9" w:rsidRDefault="000C2E2D" w:rsidP="000C2E2D">
    <w:pPr>
      <w:pStyle w:val="a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26994E" wp14:editId="533F33D0">
          <wp:simplePos x="0" y="0"/>
          <wp:positionH relativeFrom="column">
            <wp:posOffset>3930650</wp:posOffset>
          </wp:positionH>
          <wp:positionV relativeFrom="paragraph">
            <wp:posOffset>-252095</wp:posOffset>
          </wp:positionV>
          <wp:extent cx="2095500" cy="214923"/>
          <wp:effectExtent l="0" t="0" r="0" b="0"/>
          <wp:wrapNone/>
          <wp:docPr id="161513139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14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43"/>
    <w:multiLevelType w:val="hybridMultilevel"/>
    <w:tmpl w:val="EB42046C"/>
    <w:lvl w:ilvl="0" w:tplc="45B24308">
      <w:start w:val="1"/>
      <w:numFmt w:val="bullet"/>
      <w:lvlText w:val="※"/>
      <w:lvlJc w:val="left"/>
      <w:pPr>
        <w:tabs>
          <w:tab w:val="num" w:pos="750"/>
        </w:tabs>
        <w:ind w:left="75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4612E19"/>
    <w:multiLevelType w:val="hybridMultilevel"/>
    <w:tmpl w:val="A3741B6E"/>
    <w:lvl w:ilvl="0" w:tplc="C4AC9520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494C29"/>
    <w:multiLevelType w:val="hybridMultilevel"/>
    <w:tmpl w:val="0F58EC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AD688D"/>
    <w:multiLevelType w:val="hybridMultilevel"/>
    <w:tmpl w:val="837CA06E"/>
    <w:lvl w:ilvl="0" w:tplc="B0B24DD4">
      <w:start w:val="1"/>
      <w:numFmt w:val="decimal"/>
      <w:lvlText w:val="(%1).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 w15:restartNumberingAfterBreak="0">
    <w:nsid w:val="17AA0474"/>
    <w:multiLevelType w:val="multilevel"/>
    <w:tmpl w:val="3488A83A"/>
    <w:lvl w:ilvl="0">
      <w:start w:val="1"/>
      <w:numFmt w:val="taiwaneseCountingThousand"/>
      <w:lvlText w:val="（%1）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5" w15:restartNumberingAfterBreak="0">
    <w:nsid w:val="1A056E94"/>
    <w:multiLevelType w:val="multilevel"/>
    <w:tmpl w:val="C2523C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A6E53"/>
    <w:multiLevelType w:val="hybridMultilevel"/>
    <w:tmpl w:val="8E303176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E22FEC"/>
    <w:multiLevelType w:val="hybridMultilevel"/>
    <w:tmpl w:val="40C05A8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8" w15:restartNumberingAfterBreak="0">
    <w:nsid w:val="3B171B45"/>
    <w:multiLevelType w:val="hybridMultilevel"/>
    <w:tmpl w:val="983244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745C73"/>
    <w:multiLevelType w:val="hybridMultilevel"/>
    <w:tmpl w:val="014CF9EC"/>
    <w:lvl w:ilvl="0" w:tplc="351CC2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BA6FA0"/>
    <w:multiLevelType w:val="hybridMultilevel"/>
    <w:tmpl w:val="1722E45C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9F5882"/>
    <w:multiLevelType w:val="hybridMultilevel"/>
    <w:tmpl w:val="8B74628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12" w15:restartNumberingAfterBreak="0">
    <w:nsid w:val="59DB5FB1"/>
    <w:multiLevelType w:val="hybridMultilevel"/>
    <w:tmpl w:val="56A80656"/>
    <w:lvl w:ilvl="0" w:tplc="5F3AA62E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3A3298"/>
    <w:multiLevelType w:val="hybridMultilevel"/>
    <w:tmpl w:val="9DA08D24"/>
    <w:lvl w:ilvl="0" w:tplc="BA94711C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2E2C4B"/>
    <w:multiLevelType w:val="multilevel"/>
    <w:tmpl w:val="F1B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E115B"/>
    <w:multiLevelType w:val="hybridMultilevel"/>
    <w:tmpl w:val="06A8A55E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6" w15:restartNumberingAfterBreak="0">
    <w:nsid w:val="65FB22CB"/>
    <w:multiLevelType w:val="hybridMultilevel"/>
    <w:tmpl w:val="0DBA19F6"/>
    <w:lvl w:ilvl="0" w:tplc="C1127138">
      <w:start w:val="2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F14ECB"/>
    <w:multiLevelType w:val="hybridMultilevel"/>
    <w:tmpl w:val="D5663CD0"/>
    <w:lvl w:ilvl="0" w:tplc="0AD02EB8">
      <w:start w:val="80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63AFE"/>
    <w:multiLevelType w:val="hybridMultilevel"/>
    <w:tmpl w:val="0B701A16"/>
    <w:lvl w:ilvl="0" w:tplc="18D6119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lang w:val="en-US"/>
      </w:rPr>
    </w:lvl>
    <w:lvl w:ilvl="1" w:tplc="6FC66B88">
      <w:start w:val="1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9" w15:restartNumberingAfterBreak="0">
    <w:nsid w:val="6A0751ED"/>
    <w:multiLevelType w:val="hybridMultilevel"/>
    <w:tmpl w:val="93B6514C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D31CF3"/>
    <w:multiLevelType w:val="hybridMultilevel"/>
    <w:tmpl w:val="E9389B68"/>
    <w:lvl w:ilvl="0" w:tplc="0409000F">
      <w:start w:val="1"/>
      <w:numFmt w:val="decimal"/>
      <w:lvlText w:val="%1."/>
      <w:lvlJc w:val="left"/>
      <w:pPr>
        <w:tabs>
          <w:tab w:val="num" w:pos="1099"/>
        </w:tabs>
        <w:ind w:left="10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1" w15:restartNumberingAfterBreak="0">
    <w:nsid w:val="76877B92"/>
    <w:multiLevelType w:val="hybridMultilevel"/>
    <w:tmpl w:val="D2A455BA"/>
    <w:lvl w:ilvl="0" w:tplc="019AE5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622CB8"/>
    <w:multiLevelType w:val="hybridMultilevel"/>
    <w:tmpl w:val="0B701A16"/>
    <w:lvl w:ilvl="0" w:tplc="18D6119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lang w:val="en-US"/>
      </w:rPr>
    </w:lvl>
    <w:lvl w:ilvl="1" w:tplc="6FC66B88">
      <w:start w:val="1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3" w15:restartNumberingAfterBreak="0">
    <w:nsid w:val="7C466D09"/>
    <w:multiLevelType w:val="hybridMultilevel"/>
    <w:tmpl w:val="0C4AC33E"/>
    <w:lvl w:ilvl="0" w:tplc="153E6F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644220"/>
    <w:multiLevelType w:val="hybridMultilevel"/>
    <w:tmpl w:val="D94E0790"/>
    <w:lvl w:ilvl="0" w:tplc="0D8C054E">
      <w:start w:val="2"/>
      <w:numFmt w:val="bullet"/>
      <w:lvlText w:val="□"/>
      <w:lvlJc w:val="left"/>
      <w:pPr>
        <w:tabs>
          <w:tab w:val="num" w:pos="346"/>
        </w:tabs>
        <w:ind w:left="346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6"/>
        </w:tabs>
        <w:ind w:left="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</w:abstractNum>
  <w:abstractNum w:abstractNumId="25" w15:restartNumberingAfterBreak="0">
    <w:nsid w:val="7D644B70"/>
    <w:multiLevelType w:val="hybridMultilevel"/>
    <w:tmpl w:val="7B260808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 w16cid:durableId="717246026">
    <w:abstractNumId w:val="21"/>
  </w:num>
  <w:num w:numId="2" w16cid:durableId="1987927512">
    <w:abstractNumId w:val="5"/>
  </w:num>
  <w:num w:numId="3" w16cid:durableId="755710053">
    <w:abstractNumId w:val="22"/>
  </w:num>
  <w:num w:numId="4" w16cid:durableId="943071199">
    <w:abstractNumId w:val="0"/>
  </w:num>
  <w:num w:numId="5" w16cid:durableId="152452507">
    <w:abstractNumId w:val="1"/>
  </w:num>
  <w:num w:numId="6" w16cid:durableId="634718386">
    <w:abstractNumId w:val="19"/>
  </w:num>
  <w:num w:numId="7" w16cid:durableId="1562327331">
    <w:abstractNumId w:val="6"/>
  </w:num>
  <w:num w:numId="8" w16cid:durableId="572357442">
    <w:abstractNumId w:val="12"/>
  </w:num>
  <w:num w:numId="9" w16cid:durableId="500311923">
    <w:abstractNumId w:val="13"/>
  </w:num>
  <w:num w:numId="10" w16cid:durableId="1103960209">
    <w:abstractNumId w:val="20"/>
  </w:num>
  <w:num w:numId="11" w16cid:durableId="507603794">
    <w:abstractNumId w:val="4"/>
  </w:num>
  <w:num w:numId="12" w16cid:durableId="1097215380">
    <w:abstractNumId w:val="24"/>
  </w:num>
  <w:num w:numId="13" w16cid:durableId="165478839">
    <w:abstractNumId w:val="23"/>
  </w:num>
  <w:num w:numId="14" w16cid:durableId="442379868">
    <w:abstractNumId w:val="17"/>
  </w:num>
  <w:num w:numId="15" w16cid:durableId="1305037548">
    <w:abstractNumId w:val="16"/>
  </w:num>
  <w:num w:numId="16" w16cid:durableId="217324758">
    <w:abstractNumId w:val="10"/>
  </w:num>
  <w:num w:numId="17" w16cid:durableId="1450660005">
    <w:abstractNumId w:val="18"/>
  </w:num>
  <w:num w:numId="18" w16cid:durableId="457458773">
    <w:abstractNumId w:val="9"/>
  </w:num>
  <w:num w:numId="19" w16cid:durableId="600796306">
    <w:abstractNumId w:val="3"/>
  </w:num>
  <w:num w:numId="20" w16cid:durableId="1827891636">
    <w:abstractNumId w:val="25"/>
  </w:num>
  <w:num w:numId="21" w16cid:durableId="1538664470">
    <w:abstractNumId w:val="15"/>
  </w:num>
  <w:num w:numId="22" w16cid:durableId="1242182050">
    <w:abstractNumId w:val="14"/>
  </w:num>
  <w:num w:numId="23" w16cid:durableId="1439330807">
    <w:abstractNumId w:val="11"/>
  </w:num>
  <w:num w:numId="24" w16cid:durableId="386027880">
    <w:abstractNumId w:val="7"/>
  </w:num>
  <w:num w:numId="25" w16cid:durableId="1808736508">
    <w:abstractNumId w:val="2"/>
  </w:num>
  <w:num w:numId="26" w16cid:durableId="1100101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3F"/>
    <w:rsid w:val="000069E3"/>
    <w:rsid w:val="000078BD"/>
    <w:rsid w:val="00033488"/>
    <w:rsid w:val="00041F10"/>
    <w:rsid w:val="000540DE"/>
    <w:rsid w:val="00056D25"/>
    <w:rsid w:val="0006079E"/>
    <w:rsid w:val="0006585B"/>
    <w:rsid w:val="000739CB"/>
    <w:rsid w:val="000750F9"/>
    <w:rsid w:val="00075C82"/>
    <w:rsid w:val="0008167A"/>
    <w:rsid w:val="00081C1E"/>
    <w:rsid w:val="000829CC"/>
    <w:rsid w:val="00083465"/>
    <w:rsid w:val="00083A05"/>
    <w:rsid w:val="00097397"/>
    <w:rsid w:val="000A4866"/>
    <w:rsid w:val="000B0344"/>
    <w:rsid w:val="000B17DA"/>
    <w:rsid w:val="000C2E2D"/>
    <w:rsid w:val="000D1FE9"/>
    <w:rsid w:val="000D3111"/>
    <w:rsid w:val="000D40C7"/>
    <w:rsid w:val="000D677A"/>
    <w:rsid w:val="000E7A50"/>
    <w:rsid w:val="000F0973"/>
    <w:rsid w:val="000F2505"/>
    <w:rsid w:val="00104FC5"/>
    <w:rsid w:val="00107A5B"/>
    <w:rsid w:val="001106DD"/>
    <w:rsid w:val="00110716"/>
    <w:rsid w:val="00114268"/>
    <w:rsid w:val="00125F59"/>
    <w:rsid w:val="0013482B"/>
    <w:rsid w:val="00134D31"/>
    <w:rsid w:val="00136479"/>
    <w:rsid w:val="001372F0"/>
    <w:rsid w:val="00145617"/>
    <w:rsid w:val="00160380"/>
    <w:rsid w:val="001630AB"/>
    <w:rsid w:val="00167953"/>
    <w:rsid w:val="0017559F"/>
    <w:rsid w:val="001768B0"/>
    <w:rsid w:val="00177D55"/>
    <w:rsid w:val="00180193"/>
    <w:rsid w:val="001838A7"/>
    <w:rsid w:val="00186AB9"/>
    <w:rsid w:val="001922E3"/>
    <w:rsid w:val="00196EE0"/>
    <w:rsid w:val="001A19ED"/>
    <w:rsid w:val="001A4CB5"/>
    <w:rsid w:val="001B15BF"/>
    <w:rsid w:val="001C38F6"/>
    <w:rsid w:val="001D07E8"/>
    <w:rsid w:val="001D442A"/>
    <w:rsid w:val="001D5985"/>
    <w:rsid w:val="001E33E6"/>
    <w:rsid w:val="001E4B52"/>
    <w:rsid w:val="002019DA"/>
    <w:rsid w:val="00203855"/>
    <w:rsid w:val="0020662E"/>
    <w:rsid w:val="00210B3E"/>
    <w:rsid w:val="0021305C"/>
    <w:rsid w:val="002168BF"/>
    <w:rsid w:val="002230DD"/>
    <w:rsid w:val="002246AF"/>
    <w:rsid w:val="00240A7B"/>
    <w:rsid w:val="002428EC"/>
    <w:rsid w:val="0025514F"/>
    <w:rsid w:val="002643AA"/>
    <w:rsid w:val="00266E14"/>
    <w:rsid w:val="0027063E"/>
    <w:rsid w:val="00273CE6"/>
    <w:rsid w:val="00275313"/>
    <w:rsid w:val="00276366"/>
    <w:rsid w:val="00281398"/>
    <w:rsid w:val="00286117"/>
    <w:rsid w:val="00286417"/>
    <w:rsid w:val="002867C3"/>
    <w:rsid w:val="0029006C"/>
    <w:rsid w:val="002A5FF5"/>
    <w:rsid w:val="002B5652"/>
    <w:rsid w:val="002B779B"/>
    <w:rsid w:val="002C2A5F"/>
    <w:rsid w:val="002C3956"/>
    <w:rsid w:val="002C5B8D"/>
    <w:rsid w:val="002C610D"/>
    <w:rsid w:val="002C6E02"/>
    <w:rsid w:val="002D6278"/>
    <w:rsid w:val="002E0546"/>
    <w:rsid w:val="002E2986"/>
    <w:rsid w:val="002E5175"/>
    <w:rsid w:val="003032B8"/>
    <w:rsid w:val="00325BFB"/>
    <w:rsid w:val="003303DC"/>
    <w:rsid w:val="0034734E"/>
    <w:rsid w:val="00352147"/>
    <w:rsid w:val="00354555"/>
    <w:rsid w:val="003551D0"/>
    <w:rsid w:val="00371A26"/>
    <w:rsid w:val="00374635"/>
    <w:rsid w:val="0037616B"/>
    <w:rsid w:val="00393CF1"/>
    <w:rsid w:val="003A3F14"/>
    <w:rsid w:val="003B1FAA"/>
    <w:rsid w:val="003B7054"/>
    <w:rsid w:val="003D6D22"/>
    <w:rsid w:val="003E1F35"/>
    <w:rsid w:val="003F2665"/>
    <w:rsid w:val="00404D3A"/>
    <w:rsid w:val="00406A4A"/>
    <w:rsid w:val="00406CD1"/>
    <w:rsid w:val="004162E9"/>
    <w:rsid w:val="00416E47"/>
    <w:rsid w:val="00422127"/>
    <w:rsid w:val="0042686B"/>
    <w:rsid w:val="00434667"/>
    <w:rsid w:val="00437503"/>
    <w:rsid w:val="00446268"/>
    <w:rsid w:val="00447FA7"/>
    <w:rsid w:val="00452C95"/>
    <w:rsid w:val="0045545F"/>
    <w:rsid w:val="00455F7D"/>
    <w:rsid w:val="00470E45"/>
    <w:rsid w:val="00483B90"/>
    <w:rsid w:val="00485F62"/>
    <w:rsid w:val="004878E9"/>
    <w:rsid w:val="00492DEB"/>
    <w:rsid w:val="00492E22"/>
    <w:rsid w:val="004962F8"/>
    <w:rsid w:val="00497025"/>
    <w:rsid w:val="004A016B"/>
    <w:rsid w:val="004A156A"/>
    <w:rsid w:val="004A6442"/>
    <w:rsid w:val="004A7B3F"/>
    <w:rsid w:val="004B0BB5"/>
    <w:rsid w:val="004B4EB3"/>
    <w:rsid w:val="004B7570"/>
    <w:rsid w:val="004B7A49"/>
    <w:rsid w:val="004C12B8"/>
    <w:rsid w:val="004C4153"/>
    <w:rsid w:val="004C4ADA"/>
    <w:rsid w:val="004D0AEC"/>
    <w:rsid w:val="004D64AE"/>
    <w:rsid w:val="004E2C37"/>
    <w:rsid w:val="004E38B9"/>
    <w:rsid w:val="004E6AC5"/>
    <w:rsid w:val="004E7E37"/>
    <w:rsid w:val="004F5261"/>
    <w:rsid w:val="004F6690"/>
    <w:rsid w:val="00501396"/>
    <w:rsid w:val="00501DBD"/>
    <w:rsid w:val="0050423F"/>
    <w:rsid w:val="00504E67"/>
    <w:rsid w:val="005109EB"/>
    <w:rsid w:val="005119E2"/>
    <w:rsid w:val="00512329"/>
    <w:rsid w:val="00514EF9"/>
    <w:rsid w:val="00516AC6"/>
    <w:rsid w:val="0051735A"/>
    <w:rsid w:val="00520FBD"/>
    <w:rsid w:val="00521F60"/>
    <w:rsid w:val="00527948"/>
    <w:rsid w:val="0053083C"/>
    <w:rsid w:val="005366AD"/>
    <w:rsid w:val="00544AFF"/>
    <w:rsid w:val="00562377"/>
    <w:rsid w:val="005721E5"/>
    <w:rsid w:val="00572DA3"/>
    <w:rsid w:val="0057380B"/>
    <w:rsid w:val="00575275"/>
    <w:rsid w:val="00582C9B"/>
    <w:rsid w:val="005849BA"/>
    <w:rsid w:val="00584F07"/>
    <w:rsid w:val="005867C4"/>
    <w:rsid w:val="005A38E8"/>
    <w:rsid w:val="005A3F46"/>
    <w:rsid w:val="005A7E6F"/>
    <w:rsid w:val="005B3298"/>
    <w:rsid w:val="005C07F1"/>
    <w:rsid w:val="005C2FF1"/>
    <w:rsid w:val="005C33F7"/>
    <w:rsid w:val="005C383F"/>
    <w:rsid w:val="005C599A"/>
    <w:rsid w:val="005D319E"/>
    <w:rsid w:val="005E0569"/>
    <w:rsid w:val="005E6FC4"/>
    <w:rsid w:val="005F7C6E"/>
    <w:rsid w:val="005F7F41"/>
    <w:rsid w:val="00603E0E"/>
    <w:rsid w:val="00607574"/>
    <w:rsid w:val="00624601"/>
    <w:rsid w:val="00635865"/>
    <w:rsid w:val="0064308B"/>
    <w:rsid w:val="0064500C"/>
    <w:rsid w:val="00653868"/>
    <w:rsid w:val="00656233"/>
    <w:rsid w:val="00661694"/>
    <w:rsid w:val="00662F8F"/>
    <w:rsid w:val="00663BA0"/>
    <w:rsid w:val="006651CA"/>
    <w:rsid w:val="00666301"/>
    <w:rsid w:val="0067551D"/>
    <w:rsid w:val="00695053"/>
    <w:rsid w:val="00695577"/>
    <w:rsid w:val="006A2C73"/>
    <w:rsid w:val="006A455C"/>
    <w:rsid w:val="006A6CDD"/>
    <w:rsid w:val="006A7789"/>
    <w:rsid w:val="006B0278"/>
    <w:rsid w:val="006B234C"/>
    <w:rsid w:val="006B3144"/>
    <w:rsid w:val="006C07A6"/>
    <w:rsid w:val="006C2A98"/>
    <w:rsid w:val="006C420F"/>
    <w:rsid w:val="006D014D"/>
    <w:rsid w:val="006D2DD8"/>
    <w:rsid w:val="006D36F3"/>
    <w:rsid w:val="006E6696"/>
    <w:rsid w:val="006F1C40"/>
    <w:rsid w:val="006F3123"/>
    <w:rsid w:val="006F5E8E"/>
    <w:rsid w:val="00706089"/>
    <w:rsid w:val="0070631B"/>
    <w:rsid w:val="00712B74"/>
    <w:rsid w:val="00714CBD"/>
    <w:rsid w:val="00723C32"/>
    <w:rsid w:val="00743D38"/>
    <w:rsid w:val="00745AF6"/>
    <w:rsid w:val="00747723"/>
    <w:rsid w:val="00765884"/>
    <w:rsid w:val="00765DD8"/>
    <w:rsid w:val="00766A45"/>
    <w:rsid w:val="00772733"/>
    <w:rsid w:val="007830D1"/>
    <w:rsid w:val="0078720E"/>
    <w:rsid w:val="0079066A"/>
    <w:rsid w:val="00790A3C"/>
    <w:rsid w:val="00794373"/>
    <w:rsid w:val="007A18E0"/>
    <w:rsid w:val="007A5B7D"/>
    <w:rsid w:val="007B15A7"/>
    <w:rsid w:val="007B22EF"/>
    <w:rsid w:val="007B2DAD"/>
    <w:rsid w:val="007B72D0"/>
    <w:rsid w:val="007C5E3D"/>
    <w:rsid w:val="007D5434"/>
    <w:rsid w:val="007E4CCC"/>
    <w:rsid w:val="007E4EA3"/>
    <w:rsid w:val="007F0D37"/>
    <w:rsid w:val="007F3482"/>
    <w:rsid w:val="00810E2E"/>
    <w:rsid w:val="00820D1B"/>
    <w:rsid w:val="00823F1F"/>
    <w:rsid w:val="00827E85"/>
    <w:rsid w:val="00833A72"/>
    <w:rsid w:val="00834030"/>
    <w:rsid w:val="00840D4F"/>
    <w:rsid w:val="008414CD"/>
    <w:rsid w:val="00845762"/>
    <w:rsid w:val="00852F5A"/>
    <w:rsid w:val="00860171"/>
    <w:rsid w:val="00861C93"/>
    <w:rsid w:val="008672A5"/>
    <w:rsid w:val="00870C9F"/>
    <w:rsid w:val="00875DE9"/>
    <w:rsid w:val="00877444"/>
    <w:rsid w:val="00881195"/>
    <w:rsid w:val="00884470"/>
    <w:rsid w:val="00885D9D"/>
    <w:rsid w:val="0088602C"/>
    <w:rsid w:val="008A6EA4"/>
    <w:rsid w:val="008A6EF4"/>
    <w:rsid w:val="008A7F89"/>
    <w:rsid w:val="008B13AF"/>
    <w:rsid w:val="008C08DD"/>
    <w:rsid w:val="008C31D9"/>
    <w:rsid w:val="008C36B9"/>
    <w:rsid w:val="008E6F68"/>
    <w:rsid w:val="008F187E"/>
    <w:rsid w:val="008F667A"/>
    <w:rsid w:val="00904CDF"/>
    <w:rsid w:val="00906360"/>
    <w:rsid w:val="009153BC"/>
    <w:rsid w:val="00915637"/>
    <w:rsid w:val="00917F5C"/>
    <w:rsid w:val="009266DD"/>
    <w:rsid w:val="0092749D"/>
    <w:rsid w:val="00931340"/>
    <w:rsid w:val="00933529"/>
    <w:rsid w:val="00944AF4"/>
    <w:rsid w:val="00951F2A"/>
    <w:rsid w:val="00967CBE"/>
    <w:rsid w:val="00970156"/>
    <w:rsid w:val="009804DC"/>
    <w:rsid w:val="009825F3"/>
    <w:rsid w:val="009854AD"/>
    <w:rsid w:val="009859FC"/>
    <w:rsid w:val="00996348"/>
    <w:rsid w:val="009979C3"/>
    <w:rsid w:val="009A2E44"/>
    <w:rsid w:val="009B4FBC"/>
    <w:rsid w:val="009C2326"/>
    <w:rsid w:val="009C66A7"/>
    <w:rsid w:val="009E21CD"/>
    <w:rsid w:val="009E308A"/>
    <w:rsid w:val="009E7D8E"/>
    <w:rsid w:val="009F10D8"/>
    <w:rsid w:val="009F258E"/>
    <w:rsid w:val="009F50A1"/>
    <w:rsid w:val="00A00D9D"/>
    <w:rsid w:val="00A03E37"/>
    <w:rsid w:val="00A06345"/>
    <w:rsid w:val="00A06BF9"/>
    <w:rsid w:val="00A13189"/>
    <w:rsid w:val="00A22D9C"/>
    <w:rsid w:val="00A22FA3"/>
    <w:rsid w:val="00A24383"/>
    <w:rsid w:val="00A245D1"/>
    <w:rsid w:val="00A31B63"/>
    <w:rsid w:val="00A320E7"/>
    <w:rsid w:val="00A42CA7"/>
    <w:rsid w:val="00A45A74"/>
    <w:rsid w:val="00A47AFC"/>
    <w:rsid w:val="00A505BD"/>
    <w:rsid w:val="00A60B1F"/>
    <w:rsid w:val="00A6261D"/>
    <w:rsid w:val="00A67257"/>
    <w:rsid w:val="00A75560"/>
    <w:rsid w:val="00A815B7"/>
    <w:rsid w:val="00A8398F"/>
    <w:rsid w:val="00A92698"/>
    <w:rsid w:val="00AA524F"/>
    <w:rsid w:val="00AA6B97"/>
    <w:rsid w:val="00AB4596"/>
    <w:rsid w:val="00AC13C0"/>
    <w:rsid w:val="00AC26A2"/>
    <w:rsid w:val="00AC4C61"/>
    <w:rsid w:val="00AD2F90"/>
    <w:rsid w:val="00AE175D"/>
    <w:rsid w:val="00AE1F69"/>
    <w:rsid w:val="00AE38E2"/>
    <w:rsid w:val="00AE603B"/>
    <w:rsid w:val="00AF04D7"/>
    <w:rsid w:val="00AF543E"/>
    <w:rsid w:val="00AF6B1A"/>
    <w:rsid w:val="00B07B99"/>
    <w:rsid w:val="00B103A9"/>
    <w:rsid w:val="00B15920"/>
    <w:rsid w:val="00B215DA"/>
    <w:rsid w:val="00B24511"/>
    <w:rsid w:val="00B25E4E"/>
    <w:rsid w:val="00B3721C"/>
    <w:rsid w:val="00B375B9"/>
    <w:rsid w:val="00B4046C"/>
    <w:rsid w:val="00B42499"/>
    <w:rsid w:val="00B42A6B"/>
    <w:rsid w:val="00B45B17"/>
    <w:rsid w:val="00B45CEC"/>
    <w:rsid w:val="00B46C75"/>
    <w:rsid w:val="00B5131F"/>
    <w:rsid w:val="00B66D3E"/>
    <w:rsid w:val="00B67CE5"/>
    <w:rsid w:val="00B67F72"/>
    <w:rsid w:val="00B71F86"/>
    <w:rsid w:val="00B74B40"/>
    <w:rsid w:val="00B8040A"/>
    <w:rsid w:val="00B828B3"/>
    <w:rsid w:val="00BA0109"/>
    <w:rsid w:val="00BB596E"/>
    <w:rsid w:val="00BC0BDE"/>
    <w:rsid w:val="00BC4A90"/>
    <w:rsid w:val="00BD0494"/>
    <w:rsid w:val="00BE3FCE"/>
    <w:rsid w:val="00BE7510"/>
    <w:rsid w:val="00BF156B"/>
    <w:rsid w:val="00BF3BC6"/>
    <w:rsid w:val="00BF4AEE"/>
    <w:rsid w:val="00BF4B57"/>
    <w:rsid w:val="00BF5BDD"/>
    <w:rsid w:val="00BF6255"/>
    <w:rsid w:val="00BF655A"/>
    <w:rsid w:val="00C01BBA"/>
    <w:rsid w:val="00C02F57"/>
    <w:rsid w:val="00C07EF7"/>
    <w:rsid w:val="00C11306"/>
    <w:rsid w:val="00C14EE1"/>
    <w:rsid w:val="00C2615F"/>
    <w:rsid w:val="00C263ED"/>
    <w:rsid w:val="00C32706"/>
    <w:rsid w:val="00C36638"/>
    <w:rsid w:val="00C45277"/>
    <w:rsid w:val="00C47148"/>
    <w:rsid w:val="00C554F0"/>
    <w:rsid w:val="00C62CF1"/>
    <w:rsid w:val="00C6744E"/>
    <w:rsid w:val="00C70A96"/>
    <w:rsid w:val="00C74153"/>
    <w:rsid w:val="00C748CB"/>
    <w:rsid w:val="00C80D13"/>
    <w:rsid w:val="00C8180A"/>
    <w:rsid w:val="00C916AC"/>
    <w:rsid w:val="00CB0F98"/>
    <w:rsid w:val="00CB15E6"/>
    <w:rsid w:val="00CB717F"/>
    <w:rsid w:val="00CC0335"/>
    <w:rsid w:val="00CC4C6F"/>
    <w:rsid w:val="00CD51C1"/>
    <w:rsid w:val="00CF03D6"/>
    <w:rsid w:val="00CF1A64"/>
    <w:rsid w:val="00CF5B23"/>
    <w:rsid w:val="00D06709"/>
    <w:rsid w:val="00D07CAC"/>
    <w:rsid w:val="00D15980"/>
    <w:rsid w:val="00D17719"/>
    <w:rsid w:val="00D17B82"/>
    <w:rsid w:val="00D23205"/>
    <w:rsid w:val="00D427E9"/>
    <w:rsid w:val="00D43707"/>
    <w:rsid w:val="00D43984"/>
    <w:rsid w:val="00D5217A"/>
    <w:rsid w:val="00D52957"/>
    <w:rsid w:val="00D54508"/>
    <w:rsid w:val="00D56DAF"/>
    <w:rsid w:val="00D7076C"/>
    <w:rsid w:val="00D70F9D"/>
    <w:rsid w:val="00D82126"/>
    <w:rsid w:val="00D8297C"/>
    <w:rsid w:val="00D90350"/>
    <w:rsid w:val="00DA3DCB"/>
    <w:rsid w:val="00DA55E3"/>
    <w:rsid w:val="00DA6B37"/>
    <w:rsid w:val="00DB03A1"/>
    <w:rsid w:val="00DB480E"/>
    <w:rsid w:val="00DB4C17"/>
    <w:rsid w:val="00DB70F5"/>
    <w:rsid w:val="00DC41F5"/>
    <w:rsid w:val="00DC6F26"/>
    <w:rsid w:val="00DD29EA"/>
    <w:rsid w:val="00DD2D30"/>
    <w:rsid w:val="00DE778B"/>
    <w:rsid w:val="00E0033E"/>
    <w:rsid w:val="00E0111B"/>
    <w:rsid w:val="00E049B3"/>
    <w:rsid w:val="00E07212"/>
    <w:rsid w:val="00E07DD3"/>
    <w:rsid w:val="00E128D8"/>
    <w:rsid w:val="00E16AEE"/>
    <w:rsid w:val="00E17436"/>
    <w:rsid w:val="00E23FF9"/>
    <w:rsid w:val="00E30A58"/>
    <w:rsid w:val="00E30D72"/>
    <w:rsid w:val="00E30F28"/>
    <w:rsid w:val="00E566A4"/>
    <w:rsid w:val="00E620A6"/>
    <w:rsid w:val="00E62693"/>
    <w:rsid w:val="00E65E94"/>
    <w:rsid w:val="00E70245"/>
    <w:rsid w:val="00E74575"/>
    <w:rsid w:val="00E755CD"/>
    <w:rsid w:val="00E830B7"/>
    <w:rsid w:val="00E84C3F"/>
    <w:rsid w:val="00E866D7"/>
    <w:rsid w:val="00E871F8"/>
    <w:rsid w:val="00E961D9"/>
    <w:rsid w:val="00E97B5B"/>
    <w:rsid w:val="00E97CAB"/>
    <w:rsid w:val="00EA2776"/>
    <w:rsid w:val="00EA30E5"/>
    <w:rsid w:val="00EB13B9"/>
    <w:rsid w:val="00EB18A4"/>
    <w:rsid w:val="00EC44D9"/>
    <w:rsid w:val="00EC67B9"/>
    <w:rsid w:val="00ED3306"/>
    <w:rsid w:val="00EE45B4"/>
    <w:rsid w:val="00EE69F2"/>
    <w:rsid w:val="00EE6F94"/>
    <w:rsid w:val="00EF22C0"/>
    <w:rsid w:val="00EF62B8"/>
    <w:rsid w:val="00F10F34"/>
    <w:rsid w:val="00F12247"/>
    <w:rsid w:val="00F12CD1"/>
    <w:rsid w:val="00F22F88"/>
    <w:rsid w:val="00F25731"/>
    <w:rsid w:val="00F318D2"/>
    <w:rsid w:val="00F34DFE"/>
    <w:rsid w:val="00F35FAD"/>
    <w:rsid w:val="00F41DFE"/>
    <w:rsid w:val="00F50324"/>
    <w:rsid w:val="00F50F7B"/>
    <w:rsid w:val="00F51E1A"/>
    <w:rsid w:val="00F664D5"/>
    <w:rsid w:val="00F75169"/>
    <w:rsid w:val="00F76917"/>
    <w:rsid w:val="00F8333C"/>
    <w:rsid w:val="00F87B2A"/>
    <w:rsid w:val="00F927FB"/>
    <w:rsid w:val="00F931C7"/>
    <w:rsid w:val="00F9378F"/>
    <w:rsid w:val="00F937AF"/>
    <w:rsid w:val="00F938E5"/>
    <w:rsid w:val="00FA18B6"/>
    <w:rsid w:val="00FA3DB0"/>
    <w:rsid w:val="00FA7292"/>
    <w:rsid w:val="00FB4852"/>
    <w:rsid w:val="00FD5DFC"/>
    <w:rsid w:val="00FD6C11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9C60DB6"/>
  <w15:chartTrackingRefBased/>
  <w15:docId w15:val="{7CF20CF0-5C37-4BCC-A0FA-84078DE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F68"/>
    <w:rPr>
      <w:color w:val="0000FF"/>
      <w:u w:val="single"/>
    </w:rPr>
  </w:style>
  <w:style w:type="table" w:styleId="a4">
    <w:name w:val="Table Grid"/>
    <w:basedOn w:val="a1"/>
    <w:rsid w:val="003032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67CBE"/>
    <w:rPr>
      <w:rFonts w:ascii="Arial" w:hAnsi="Arial"/>
      <w:sz w:val="18"/>
      <w:szCs w:val="18"/>
    </w:rPr>
  </w:style>
  <w:style w:type="character" w:styleId="a6">
    <w:name w:val="Emphasis"/>
    <w:qFormat/>
    <w:rsid w:val="000F0973"/>
    <w:rPr>
      <w:b w:val="0"/>
      <w:bCs w:val="0"/>
      <w:i w:val="0"/>
      <w:iCs w:val="0"/>
      <w:color w:val="CC0033"/>
    </w:rPr>
  </w:style>
  <w:style w:type="paragraph" w:customStyle="1" w:styleId="a7">
    <w:basedOn w:val="a"/>
    <w:rsid w:val="000B034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5C5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"/>
    <w:basedOn w:val="a"/>
    <w:rsid w:val="003D6D2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F93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931C7"/>
    <w:rPr>
      <w:kern w:val="2"/>
    </w:rPr>
  </w:style>
  <w:style w:type="paragraph" w:styleId="aa">
    <w:name w:val="footer"/>
    <w:basedOn w:val="a"/>
    <w:link w:val="ab"/>
    <w:rsid w:val="00F93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F931C7"/>
    <w:rPr>
      <w:kern w:val="2"/>
    </w:rPr>
  </w:style>
  <w:style w:type="paragraph" w:styleId="ac">
    <w:name w:val="List Paragraph"/>
    <w:basedOn w:val="a"/>
    <w:uiPriority w:val="34"/>
    <w:qFormat/>
    <w:rsid w:val="00470E45"/>
    <w:pPr>
      <w:ind w:leftChars="200" w:left="480"/>
    </w:pPr>
  </w:style>
  <w:style w:type="character" w:customStyle="1" w:styleId="lrzxr">
    <w:name w:val="lrzxr"/>
    <w:basedOn w:val="a0"/>
    <w:rsid w:val="00EB13B9"/>
  </w:style>
  <w:style w:type="paragraph" w:styleId="ad">
    <w:name w:val="No Spacing"/>
    <w:uiPriority w:val="1"/>
    <w:qFormat/>
    <w:rsid w:val="00870C9F"/>
    <w:pPr>
      <w:widowControl w:val="0"/>
    </w:pPr>
    <w:rPr>
      <w:kern w:val="2"/>
      <w:sz w:val="24"/>
    </w:rPr>
  </w:style>
  <w:style w:type="character" w:styleId="ae">
    <w:name w:val="Unresolved Mention"/>
    <w:basedOn w:val="a0"/>
    <w:uiPriority w:val="99"/>
    <w:semiHidden/>
    <w:unhideWhenUsed/>
    <w:rsid w:val="0028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2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hmond.surveycake.biz/s/xN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ichmond.surveycake.biz/s/xN0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B7C0-B41F-44B2-83ED-2E8D31E5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2149</Words>
  <Characters>1159</Characters>
  <Application>Microsoft Office Word</Application>
  <DocSecurity>0</DocSecurity>
  <Lines>9</Lines>
  <Paragraphs>6</Paragraphs>
  <ScaleCrop>false</ScaleCrop>
  <Company>CMT</Company>
  <LinksUpToDate>false</LinksUpToDate>
  <CharactersWithSpaces>3302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mailto:conyhuang@teema.org.tw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                   2009</dc:title>
  <dc:subject/>
  <dc:creator>Cony</dc:creator>
  <cp:keywords/>
  <dc:description/>
  <cp:lastModifiedBy>協會 電子設備</cp:lastModifiedBy>
  <cp:revision>19</cp:revision>
  <cp:lastPrinted>2022-08-22T06:57:00Z</cp:lastPrinted>
  <dcterms:created xsi:type="dcterms:W3CDTF">2023-07-05T02:51:00Z</dcterms:created>
  <dcterms:modified xsi:type="dcterms:W3CDTF">2023-07-31T07:17:00Z</dcterms:modified>
</cp:coreProperties>
</file>